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57" w:rsidRPr="00387659" w:rsidRDefault="00211457" w:rsidP="0038765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</w:t>
      </w:r>
      <w:bookmarkStart w:id="0" w:name="_GoBack"/>
      <w:bookmarkEnd w:id="0"/>
      <w:r w:rsidRPr="00387659">
        <w:rPr>
          <w:rFonts w:ascii="Times New Roman" w:hAnsi="Times New Roman" w:cs="Times New Roman"/>
          <w:i/>
          <w:iCs/>
        </w:rPr>
        <w:t xml:space="preserve">         </w:t>
      </w:r>
    </w:p>
    <w:p w:rsidR="00211457" w:rsidRPr="00387659" w:rsidRDefault="00211457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Default="00211457" w:rsidP="00D95705">
      <w:pPr>
        <w:pStyle w:val="Heading3"/>
        <w:pBdr>
          <w:top w:val="single" w:sz="6" w:space="0" w:color="auto"/>
        </w:pBdr>
      </w:pPr>
      <w:r w:rsidRPr="006F183A">
        <w:t>Załącznik</w:t>
      </w:r>
      <w:r>
        <w:t xml:space="preserve"> nr 2</w:t>
      </w:r>
    </w:p>
    <w:p w:rsidR="00211457" w:rsidRDefault="00211457" w:rsidP="00D95705">
      <w:pPr>
        <w:pStyle w:val="Footer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do Uchwały Nr 127/2015</w:t>
      </w:r>
    </w:p>
    <w:p w:rsidR="00211457" w:rsidRDefault="00211457" w:rsidP="00D95705">
      <w:pPr>
        <w:pStyle w:val="Footer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Prezydium Polskiej Komisji Akredytacyjnej</w:t>
      </w:r>
    </w:p>
    <w:p w:rsidR="00211457" w:rsidRPr="006F183A" w:rsidRDefault="00211457" w:rsidP="00D95705">
      <w:pPr>
        <w:pStyle w:val="Footer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z dnia 12 marca 2015 r. </w:t>
      </w:r>
    </w:p>
    <w:tbl>
      <w:tblPr>
        <w:tblpPr w:leftFromText="141" w:rightFromText="141" w:vertAnchor="page" w:horzAnchor="margin" w:tblpY="3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11457" w:rsidRPr="00387659" w:rsidTr="00D95705">
        <w:trPr>
          <w:trHeight w:val="907"/>
        </w:trPr>
        <w:tc>
          <w:tcPr>
            <w:tcW w:w="9212" w:type="dxa"/>
            <w:shd w:val="clear" w:color="auto" w:fill="17365D"/>
            <w:vAlign w:val="center"/>
          </w:tcPr>
          <w:p w:rsidR="00211457" w:rsidRPr="00387659" w:rsidRDefault="00211457" w:rsidP="00D9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  <w:p w:rsidR="00211457" w:rsidRPr="00387659" w:rsidRDefault="00211457" w:rsidP="00D95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 w:rsidRPr="00387659">
              <w:rPr>
                <w:rFonts w:ascii="Times New Roman" w:hAnsi="Times New Roman" w:cs="Times New Roman"/>
                <w:b/>
                <w:sz w:val="24"/>
                <w:szCs w:val="24"/>
              </w:rPr>
              <w:t>WZÓR</w:t>
            </w:r>
            <w:r w:rsidRPr="00387659">
              <w:rPr>
                <w:rFonts w:ascii="Times New Roman" w:hAnsi="Times New Roman" w:cs="Times New Roman"/>
                <w:b/>
                <w:color w:val="FFFFFF"/>
                <w:sz w:val="36"/>
              </w:rPr>
              <w:t xml:space="preserve"> </w:t>
            </w:r>
          </w:p>
          <w:p w:rsidR="00211457" w:rsidRPr="0081485B" w:rsidRDefault="00211457" w:rsidP="00D9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485B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RAPORT Z WIZYTACJI</w:t>
            </w:r>
            <w:r w:rsidRPr="008148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:rsidR="00211457" w:rsidRPr="00387659" w:rsidRDefault="00211457" w:rsidP="00D95705">
            <w:pPr>
              <w:pStyle w:val="Footer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 w:rsidRPr="0038765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(ocena programowa – profil praktyczny)</w:t>
            </w:r>
          </w:p>
          <w:p w:rsidR="00211457" w:rsidRPr="00387659" w:rsidRDefault="00211457" w:rsidP="00D95705">
            <w:pPr>
              <w:pStyle w:val="Footer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</w:tc>
      </w:tr>
    </w:tbl>
    <w:p w:rsidR="00211457" w:rsidRDefault="00211457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Pr="00387659" w:rsidRDefault="00211457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dokonanej w dniach…………………… na kierunku ………………………………………. </w:t>
      </w:r>
    </w:p>
    <w:p w:rsidR="00211457" w:rsidRPr="00387659" w:rsidRDefault="00211457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Pr="00387659" w:rsidRDefault="00211457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prowadzonym  w ramach …………………….. na poziomie studiów………………………</w:t>
      </w:r>
    </w:p>
    <w:p w:rsidR="00211457" w:rsidRPr="00387659" w:rsidRDefault="00211457" w:rsidP="00F23BE7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387659">
        <w:rPr>
          <w:rFonts w:ascii="Times New Roman" w:hAnsi="Times New Roman" w:cs="Times New Roman"/>
          <w:sz w:val="16"/>
          <w:szCs w:val="16"/>
        </w:rPr>
        <w:t xml:space="preserve">    obszar kształcenia</w:t>
      </w:r>
    </w:p>
    <w:p w:rsidR="00211457" w:rsidRPr="00387659" w:rsidRDefault="00211457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realizowanych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w formie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</w:t>
      </w:r>
    </w:p>
    <w:p w:rsidR="00211457" w:rsidRDefault="00211457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Pr="00387659" w:rsidRDefault="00211457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na/w …………………………………………………………………………………………….</w:t>
      </w:r>
    </w:p>
    <w:p w:rsidR="00211457" w:rsidRPr="00387659" w:rsidRDefault="00211457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nazwa podstawowej jednostki organizacyjnej oraz  uczelni</w:t>
      </w:r>
    </w:p>
    <w:p w:rsidR="00211457" w:rsidRPr="00387659" w:rsidRDefault="00211457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Pr="00387659" w:rsidRDefault="00211457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przez zespół oceniający Polskiej Komisji Akredytacyjnej  w składzie:</w:t>
      </w:r>
    </w:p>
    <w:p w:rsidR="00211457" w:rsidRDefault="00211457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Pr="00387659" w:rsidRDefault="00211457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przewodniczący:……………………………..   członek PKA </w:t>
      </w:r>
    </w:p>
    <w:p w:rsidR="00211457" w:rsidRDefault="00211457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Default="00211457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członkowie:</w:t>
      </w:r>
    </w:p>
    <w:p w:rsidR="00211457" w:rsidRDefault="00211457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211457" w:rsidRDefault="00211457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211457" w:rsidRDefault="00211457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211457" w:rsidRDefault="00211457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211457" w:rsidRDefault="00211457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Default="00211457" w:rsidP="002B6C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1457" w:rsidRDefault="00211457" w:rsidP="00B70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WIZYTACJI I JEJ PRZEBIEGU</w:t>
      </w:r>
    </w:p>
    <w:p w:rsidR="00211457" w:rsidRDefault="00211457" w:rsidP="00B70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457" w:rsidRDefault="00211457" w:rsidP="00B700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211457" w:rsidRDefault="00211457" w:rsidP="00B700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211457" w:rsidRDefault="00211457" w:rsidP="00B70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(należy podać informację, czy jest to pierwsza czy kolejna ocena, oraz wskazać jej przesłanki: własna inicjatywa PKA, wniosek ministra właściwego ds. szkolnictwa wyższego, wniosek uczelni. Jeżeli bieżąca ocena jest kolejną oceną programową należy podać informację o wynikach ostatniej oceny programowej).</w:t>
      </w:r>
    </w:p>
    <w:p w:rsidR="00211457" w:rsidRDefault="00211457" w:rsidP="00B70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1457" w:rsidRDefault="00211457" w:rsidP="00B70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1457" w:rsidRDefault="00211457" w:rsidP="00B70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Podstawa prawna oceny została określona w Załączniku nr 1, a szczegółowy harmonogram przeprowadzonej wizytacji, uwzględniający podział zadań pomiędzy członków zespołu oceniającego, w Załączniku nr 2.</w:t>
      </w:r>
    </w:p>
    <w:p w:rsidR="00211457" w:rsidRDefault="00211457" w:rsidP="00B70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457" w:rsidRPr="002B6C46" w:rsidRDefault="00211457" w:rsidP="002B6C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11457" w:rsidRPr="002B6C46" w:rsidSect="00964D10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211457" w:rsidTr="00F05CD3">
        <w:trPr>
          <w:trHeight w:val="428"/>
        </w:trPr>
        <w:tc>
          <w:tcPr>
            <w:tcW w:w="5000" w:type="pct"/>
            <w:shd w:val="clear" w:color="auto" w:fill="17365D"/>
            <w:vAlign w:val="center"/>
          </w:tcPr>
          <w:p w:rsidR="00211457" w:rsidRPr="00F05CD3" w:rsidRDefault="00211457" w:rsidP="00F05CD3">
            <w:pPr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CD3">
              <w:rPr>
                <w:rFonts w:ascii="Times New Roman" w:hAnsi="Times New Roman"/>
                <w:b/>
                <w:sz w:val="32"/>
                <w:szCs w:val="32"/>
              </w:rPr>
              <w:t xml:space="preserve">OCENA SPEŁNIENIA KRYTERIÓW OCENY PROGRAMOWEJ DLA KIERUNKÓW STUDIÓW </w:t>
            </w:r>
            <w:r w:rsidRPr="00F05CD3">
              <w:rPr>
                <w:rFonts w:ascii="Times New Roman" w:hAnsi="Times New Roman"/>
                <w:b/>
                <w:sz w:val="32"/>
                <w:szCs w:val="32"/>
              </w:rPr>
              <w:br/>
              <w:t>O PROFILU PRAKTYCZNYM</w:t>
            </w:r>
          </w:p>
          <w:p w:rsidR="00211457" w:rsidRPr="00F05CD3" w:rsidRDefault="00211457" w:rsidP="00F05C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211457" w:rsidRDefault="00211457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457" w:rsidRDefault="00211457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1361"/>
        <w:gridCol w:w="639"/>
        <w:gridCol w:w="983"/>
        <w:gridCol w:w="1049"/>
        <w:gridCol w:w="1516"/>
      </w:tblGrid>
      <w:tr w:rsidR="00211457" w:rsidRPr="00553FAE" w:rsidTr="00F05CD3">
        <w:trPr>
          <w:trHeight w:val="924"/>
        </w:trPr>
        <w:tc>
          <w:tcPr>
            <w:tcW w:w="2090" w:type="pct"/>
            <w:vMerge w:val="restart"/>
            <w:shd w:val="clear" w:color="auto" w:fill="17365D"/>
            <w:vAlign w:val="center"/>
          </w:tcPr>
          <w:p w:rsidR="00211457" w:rsidRPr="00F05CD3" w:rsidRDefault="00211457" w:rsidP="00F0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CD3">
              <w:rPr>
                <w:rFonts w:ascii="Times New Roman" w:hAnsi="Times New Roman"/>
                <w:b/>
                <w:sz w:val="20"/>
                <w:szCs w:val="20"/>
              </w:rPr>
              <w:t>Kryterium oceny</w:t>
            </w:r>
          </w:p>
        </w:tc>
        <w:tc>
          <w:tcPr>
            <w:tcW w:w="2910" w:type="pct"/>
            <w:gridSpan w:val="5"/>
            <w:shd w:val="clear" w:color="auto" w:fill="17365D"/>
            <w:vAlign w:val="center"/>
          </w:tcPr>
          <w:p w:rsidR="00211457" w:rsidRPr="00F05CD3" w:rsidRDefault="00211457" w:rsidP="00F0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CD3">
              <w:rPr>
                <w:rFonts w:ascii="Times New Roman" w:hAnsi="Times New Roman"/>
                <w:b/>
                <w:sz w:val="20"/>
                <w:szCs w:val="20"/>
              </w:rPr>
              <w:t>Ocena końcowa spełnienia kryterium</w:t>
            </w:r>
          </w:p>
        </w:tc>
      </w:tr>
      <w:tr w:rsidR="00211457" w:rsidRPr="001D5A5E" w:rsidTr="00F05CD3">
        <w:trPr>
          <w:trHeight w:val="58"/>
        </w:trPr>
        <w:tc>
          <w:tcPr>
            <w:tcW w:w="2090" w:type="pct"/>
            <w:vMerge/>
            <w:shd w:val="clear" w:color="auto" w:fill="BFBFBF"/>
          </w:tcPr>
          <w:p w:rsidR="00211457" w:rsidRPr="00F05CD3" w:rsidRDefault="00211457" w:rsidP="00F05C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8DB3E2"/>
            <w:vAlign w:val="center"/>
          </w:tcPr>
          <w:p w:rsidR="00211457" w:rsidRPr="00F05CD3" w:rsidRDefault="00211457" w:rsidP="00F0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CD3">
              <w:rPr>
                <w:rFonts w:ascii="Times New Roman" w:hAnsi="Times New Roman"/>
                <w:b/>
                <w:bCs/>
                <w:sz w:val="20"/>
                <w:szCs w:val="20"/>
              </w:rPr>
              <w:t>wyróżniająco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211457" w:rsidRPr="00F05CD3" w:rsidRDefault="00211457" w:rsidP="00F0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CD3">
              <w:rPr>
                <w:rFonts w:ascii="Times New Roman" w:hAnsi="Times New Roman"/>
                <w:b/>
                <w:bCs/>
                <w:sz w:val="20"/>
                <w:szCs w:val="20"/>
              </w:rPr>
              <w:t>w pełni</w:t>
            </w:r>
          </w:p>
        </w:tc>
        <w:tc>
          <w:tcPr>
            <w:tcW w:w="527" w:type="pct"/>
            <w:shd w:val="clear" w:color="auto" w:fill="8DB3E2"/>
            <w:vAlign w:val="center"/>
          </w:tcPr>
          <w:p w:rsidR="00211457" w:rsidRPr="00F05CD3" w:rsidRDefault="00211457" w:rsidP="00F05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CD3">
              <w:rPr>
                <w:rFonts w:ascii="Times New Roman" w:hAnsi="Times New Roman"/>
                <w:b/>
                <w:bCs/>
                <w:sz w:val="20"/>
                <w:szCs w:val="20"/>
              </w:rPr>
              <w:t>znacząco</w:t>
            </w:r>
          </w:p>
        </w:tc>
        <w:tc>
          <w:tcPr>
            <w:tcW w:w="563" w:type="pct"/>
            <w:shd w:val="clear" w:color="auto" w:fill="8DB3E2"/>
            <w:vAlign w:val="center"/>
          </w:tcPr>
          <w:p w:rsidR="00211457" w:rsidRPr="00F05CD3" w:rsidRDefault="00211457" w:rsidP="00F05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CD3">
              <w:rPr>
                <w:rFonts w:ascii="Times New Roman" w:hAnsi="Times New Roman"/>
                <w:b/>
                <w:bCs/>
                <w:sz w:val="20"/>
                <w:szCs w:val="20"/>
              </w:rPr>
              <w:t>częściowo</w:t>
            </w:r>
          </w:p>
        </w:tc>
        <w:tc>
          <w:tcPr>
            <w:tcW w:w="748" w:type="pct"/>
            <w:shd w:val="clear" w:color="auto" w:fill="8DB3E2"/>
            <w:vAlign w:val="center"/>
          </w:tcPr>
          <w:p w:rsidR="00211457" w:rsidRPr="00F05CD3" w:rsidRDefault="00211457" w:rsidP="00F05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CD3">
              <w:rPr>
                <w:rFonts w:ascii="Times New Roman" w:hAnsi="Times New Roman"/>
                <w:b/>
                <w:bCs/>
                <w:sz w:val="20"/>
                <w:szCs w:val="20"/>
              </w:rPr>
              <w:t>niedostatecznie</w:t>
            </w:r>
          </w:p>
        </w:tc>
      </w:tr>
      <w:tr w:rsidR="00211457" w:rsidRPr="00553FAE" w:rsidTr="00F05CD3">
        <w:trPr>
          <w:trHeight w:val="567"/>
        </w:trPr>
        <w:tc>
          <w:tcPr>
            <w:tcW w:w="2090" w:type="pct"/>
          </w:tcPr>
          <w:p w:rsidR="00211457" w:rsidRPr="00F05CD3" w:rsidRDefault="00211457" w:rsidP="00F05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5CD3">
              <w:rPr>
                <w:rFonts w:ascii="Times New Roman" w:hAnsi="Times New Roman" w:cs="Times New Roman"/>
                <w:b/>
              </w:rPr>
              <w:t>1. Jednostka sformułowała koncepcję kształcenia i realizuje na ocenianym kierunku studiów program kształcenia umożliwiający osiągnięcie zakładanych efektów kształcenia</w:t>
            </w:r>
          </w:p>
        </w:tc>
        <w:tc>
          <w:tcPr>
            <w:tcW w:w="730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</w:tr>
      <w:tr w:rsidR="00211457" w:rsidRPr="00553FAE" w:rsidTr="00F05CD3">
        <w:trPr>
          <w:trHeight w:val="567"/>
        </w:trPr>
        <w:tc>
          <w:tcPr>
            <w:tcW w:w="2090" w:type="pct"/>
          </w:tcPr>
          <w:p w:rsidR="00211457" w:rsidRPr="00F05CD3" w:rsidRDefault="00211457" w:rsidP="00F05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5CD3">
              <w:rPr>
                <w:rFonts w:ascii="Times New Roman" w:hAnsi="Times New Roman" w:cs="Times New Roman"/>
                <w:b/>
              </w:rPr>
              <w:t xml:space="preserve">2. </w:t>
            </w:r>
            <w:r w:rsidRPr="00F05CD3">
              <w:rPr>
                <w:rFonts w:ascii="Times New Roman" w:hAnsi="Times New Roman" w:cs="Times New Roman"/>
                <w:b/>
                <w:bCs/>
              </w:rPr>
              <w:t>Liczba i jakość kadry naukowo-dydaktycznej zapewniają realizację programu kształcenia na ocenianym kierunku oraz osiągnięcie przez studentów zakładanych efektów kształcenia</w:t>
            </w:r>
          </w:p>
        </w:tc>
        <w:tc>
          <w:tcPr>
            <w:tcW w:w="730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</w:tr>
      <w:tr w:rsidR="00211457" w:rsidRPr="00553FAE" w:rsidTr="00F05CD3">
        <w:trPr>
          <w:trHeight w:val="567"/>
        </w:trPr>
        <w:tc>
          <w:tcPr>
            <w:tcW w:w="2090" w:type="pct"/>
          </w:tcPr>
          <w:p w:rsidR="00211457" w:rsidRPr="00F05CD3" w:rsidRDefault="00211457" w:rsidP="00F05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5CD3">
              <w:rPr>
                <w:rFonts w:ascii="Times New Roman" w:hAnsi="Times New Roman" w:cs="Times New Roman"/>
                <w:b/>
              </w:rPr>
              <w:t xml:space="preserve">3. </w:t>
            </w:r>
            <w:r w:rsidRPr="00F05CD3">
              <w:rPr>
                <w:rFonts w:ascii="Times New Roman" w:hAnsi="Times New Roman" w:cs="Times New Roman"/>
                <w:b/>
                <w:bCs/>
              </w:rPr>
              <w:t>Współpraca z otoczeniem społecznym, gospodarczym lub kulturalnym w procesie kształcenia</w:t>
            </w:r>
          </w:p>
        </w:tc>
        <w:tc>
          <w:tcPr>
            <w:tcW w:w="730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</w:tr>
      <w:tr w:rsidR="00211457" w:rsidRPr="00553FAE" w:rsidTr="00F05CD3">
        <w:trPr>
          <w:trHeight w:val="567"/>
        </w:trPr>
        <w:tc>
          <w:tcPr>
            <w:tcW w:w="2090" w:type="pct"/>
          </w:tcPr>
          <w:p w:rsidR="00211457" w:rsidRPr="00F05CD3" w:rsidRDefault="00211457" w:rsidP="00F05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5CD3">
              <w:rPr>
                <w:rFonts w:ascii="Times New Roman" w:hAnsi="Times New Roman" w:cs="Times New Roman"/>
                <w:b/>
              </w:rPr>
              <w:t xml:space="preserve">4. </w:t>
            </w:r>
            <w:r w:rsidRPr="00F05CD3">
              <w:rPr>
                <w:rFonts w:ascii="Times New Roman" w:hAnsi="Times New Roman" w:cs="Times New Roman"/>
                <w:b/>
                <w:bCs/>
              </w:rPr>
              <w:t xml:space="preserve">Jednostka dysponuje infrastrukturą dydaktyczną umożliwiającą realizację programu kształcenia o profilu praktycznym </w:t>
            </w:r>
            <w:r w:rsidRPr="00F05CD3">
              <w:rPr>
                <w:rFonts w:ascii="Times New Roman" w:hAnsi="Times New Roman" w:cs="Times New Roman"/>
                <w:b/>
                <w:bCs/>
              </w:rPr>
              <w:br/>
              <w:t>i osiągnięcie przez studentów zakładanych efektów kształcenia</w:t>
            </w:r>
          </w:p>
        </w:tc>
        <w:tc>
          <w:tcPr>
            <w:tcW w:w="730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</w:tr>
      <w:tr w:rsidR="00211457" w:rsidRPr="00553FAE" w:rsidTr="00F05CD3">
        <w:trPr>
          <w:trHeight w:val="567"/>
        </w:trPr>
        <w:tc>
          <w:tcPr>
            <w:tcW w:w="2090" w:type="pct"/>
          </w:tcPr>
          <w:p w:rsidR="00211457" w:rsidRPr="00F05CD3" w:rsidRDefault="00211457" w:rsidP="00F05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5CD3">
              <w:rPr>
                <w:rFonts w:ascii="Times New Roman" w:hAnsi="Times New Roman" w:cs="Times New Roman"/>
                <w:b/>
              </w:rPr>
              <w:t xml:space="preserve">5. </w:t>
            </w:r>
            <w:r w:rsidRPr="00F05CD3">
              <w:rPr>
                <w:rFonts w:ascii="Times New Roman" w:hAnsi="Times New Roman" w:cs="Times New Roman"/>
                <w:b/>
                <w:bCs/>
              </w:rPr>
              <w:t xml:space="preserve">Jednostka zapewnia studentom wsparcie w procesie uczenia się </w:t>
            </w:r>
            <w:r w:rsidRPr="00F05CD3">
              <w:rPr>
                <w:rFonts w:ascii="Times New Roman" w:hAnsi="Times New Roman" w:cs="Times New Roman"/>
                <w:b/>
                <w:bCs/>
              </w:rPr>
              <w:br/>
              <w:t>i wchodzenia na rynek pracy</w:t>
            </w:r>
          </w:p>
        </w:tc>
        <w:tc>
          <w:tcPr>
            <w:tcW w:w="730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</w:tr>
      <w:tr w:rsidR="00211457" w:rsidRPr="00553FAE" w:rsidTr="00F05CD3">
        <w:trPr>
          <w:trHeight w:val="567"/>
        </w:trPr>
        <w:tc>
          <w:tcPr>
            <w:tcW w:w="2090" w:type="pct"/>
          </w:tcPr>
          <w:p w:rsidR="00211457" w:rsidRPr="00F05CD3" w:rsidRDefault="00211457" w:rsidP="00F05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CD3">
              <w:rPr>
                <w:rFonts w:ascii="Times New Roman" w:hAnsi="Times New Roman" w:cs="Times New Roman"/>
                <w:b/>
              </w:rPr>
              <w:t xml:space="preserve">6. W jednostce działa skuteczny wewnętrzny system zapewniania jakości kształcenia zorientowany na ocenę realizacji efektów kształcenia </w:t>
            </w:r>
            <w:r w:rsidRPr="00F05CD3">
              <w:rPr>
                <w:rFonts w:ascii="Times New Roman" w:hAnsi="Times New Roman" w:cs="Times New Roman"/>
                <w:b/>
              </w:rPr>
              <w:br/>
              <w:t>i doskonalenia programu kształcenia oraz podniesienie jakości na ocenianym kierunku studiów</w:t>
            </w:r>
          </w:p>
        </w:tc>
        <w:tc>
          <w:tcPr>
            <w:tcW w:w="730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211457" w:rsidRPr="00F05CD3" w:rsidRDefault="00211457" w:rsidP="00964D10">
            <w:pPr>
              <w:rPr>
                <w:b/>
                <w:sz w:val="28"/>
                <w:szCs w:val="28"/>
              </w:rPr>
            </w:pPr>
          </w:p>
        </w:tc>
      </w:tr>
    </w:tbl>
    <w:p w:rsidR="00211457" w:rsidRDefault="00211457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457" w:rsidRDefault="00211457" w:rsidP="00387659">
      <w:pPr>
        <w:pStyle w:val="ListParagraph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11457" w:rsidSect="002B6C4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11457" w:rsidRPr="00117D36" w:rsidTr="00F05CD3">
        <w:tc>
          <w:tcPr>
            <w:tcW w:w="9062" w:type="dxa"/>
            <w:shd w:val="clear" w:color="auto" w:fill="17365D"/>
          </w:tcPr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5CD3">
              <w:rPr>
                <w:rFonts w:ascii="Times New Roman" w:hAnsi="Times New Roman"/>
                <w:b/>
                <w:sz w:val="20"/>
                <w:szCs w:val="20"/>
              </w:rPr>
              <w:t>Jeżeli argumenty przedstawione w odpowiedzi na raport z wizytacji lub wniosku o ponowne rozpatrzenie sprawy będą uzasadniały zmianę uprzednio sformułowanych ocen, raport powinien zostać uzupełniony. Należy, w odniesieniu do każdego z kryteriów, w obrębie którego ocena została zmieniona, wskazać dokumenty, przedstawić dodatkowe informacje i syntetyczne wyjaśnienia przyczyn, które spowodowały zmianę, a ostateczną ocenę umieścić w tabeli nr 1.</w:t>
            </w:r>
          </w:p>
        </w:tc>
      </w:tr>
      <w:tr w:rsidR="00211457" w:rsidTr="00F05CD3">
        <w:tc>
          <w:tcPr>
            <w:tcW w:w="9062" w:type="dxa"/>
          </w:tcPr>
          <w:p w:rsidR="00211457" w:rsidRPr="00F05CD3" w:rsidRDefault="00211457" w:rsidP="002B6C4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05CD3">
              <w:rPr>
                <w:rFonts w:ascii="Times New Roman" w:hAnsi="Times New Roman"/>
                <w:i/>
                <w:sz w:val="20"/>
                <w:szCs w:val="20"/>
              </w:rPr>
              <w:t>Max. 1800 znaków (ze spacjami)</w:t>
            </w: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1457" w:rsidRDefault="00211457" w:rsidP="001D7328">
      <w:pPr>
        <w:jc w:val="both"/>
        <w:rPr>
          <w:rFonts w:ascii="Times New Roman" w:hAnsi="Times New Roman"/>
          <w:b/>
          <w:sz w:val="24"/>
          <w:szCs w:val="24"/>
        </w:rPr>
      </w:pPr>
    </w:p>
    <w:p w:rsidR="00211457" w:rsidRPr="005843C1" w:rsidRDefault="00211457" w:rsidP="001D7328">
      <w:pPr>
        <w:jc w:val="both"/>
        <w:rPr>
          <w:rFonts w:ascii="Times New Roman" w:hAnsi="Times New Roman"/>
          <w:b/>
          <w:sz w:val="24"/>
          <w:szCs w:val="24"/>
        </w:rPr>
      </w:pPr>
      <w:r w:rsidRPr="005843C1">
        <w:rPr>
          <w:rFonts w:ascii="Times New Roman" w:hAnsi="Times New Roman"/>
          <w:b/>
          <w:sz w:val="24"/>
          <w:szCs w:val="24"/>
        </w:rPr>
        <w:t>Tabela nr 1</w:t>
      </w:r>
    </w:p>
    <w:tbl>
      <w:tblPr>
        <w:tblW w:w="54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1589"/>
        <w:gridCol w:w="1269"/>
        <w:gridCol w:w="1483"/>
        <w:gridCol w:w="1498"/>
        <w:gridCol w:w="1776"/>
      </w:tblGrid>
      <w:tr w:rsidR="00211457" w:rsidRPr="005A3559" w:rsidTr="0094426C">
        <w:trPr>
          <w:trHeight w:val="516"/>
        </w:trPr>
        <w:tc>
          <w:tcPr>
            <w:tcW w:w="2420" w:type="dxa"/>
            <w:vMerge w:val="restart"/>
            <w:shd w:val="clear" w:color="auto" w:fill="17365D"/>
          </w:tcPr>
          <w:p w:rsidR="00211457" w:rsidRPr="00F45154" w:rsidRDefault="00211457" w:rsidP="0094426C">
            <w:pPr>
              <w:jc w:val="center"/>
              <w:rPr>
                <w:rFonts w:ascii="Times New Roman" w:hAnsi="Times New Roman"/>
                <w:b/>
              </w:rPr>
            </w:pPr>
          </w:p>
          <w:p w:rsidR="00211457" w:rsidRPr="00F45154" w:rsidRDefault="00211457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Kryterium </w:t>
            </w:r>
          </w:p>
          <w:p w:rsidR="00211457" w:rsidRPr="00F45154" w:rsidRDefault="00211457" w:rsidP="009442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5" w:type="dxa"/>
            <w:gridSpan w:val="5"/>
            <w:shd w:val="clear" w:color="auto" w:fill="17365D"/>
            <w:vAlign w:val="center"/>
          </w:tcPr>
          <w:p w:rsidR="00211457" w:rsidRPr="00F45154" w:rsidRDefault="00211457" w:rsidP="009442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Ocena końcowa </w:t>
            </w:r>
            <w:r w:rsidRPr="00F4515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211457" w:rsidRPr="005A3559" w:rsidTr="0094426C">
        <w:trPr>
          <w:trHeight w:val="446"/>
        </w:trPr>
        <w:tc>
          <w:tcPr>
            <w:tcW w:w="0" w:type="auto"/>
            <w:vMerge/>
            <w:shd w:val="clear" w:color="auto" w:fill="17365D"/>
            <w:vAlign w:val="center"/>
          </w:tcPr>
          <w:p w:rsidR="00211457" w:rsidRPr="00F45154" w:rsidRDefault="00211457" w:rsidP="009442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shd w:val="clear" w:color="auto" w:fill="8DB3E2"/>
            <w:vAlign w:val="center"/>
          </w:tcPr>
          <w:p w:rsidR="00211457" w:rsidRPr="00F45154" w:rsidRDefault="00211457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wyróżniająco</w:t>
            </w:r>
          </w:p>
        </w:tc>
        <w:tc>
          <w:tcPr>
            <w:tcW w:w="1269" w:type="dxa"/>
            <w:shd w:val="clear" w:color="auto" w:fill="8DB3E2"/>
            <w:vAlign w:val="center"/>
          </w:tcPr>
          <w:p w:rsidR="00211457" w:rsidRPr="00F45154" w:rsidRDefault="00211457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 pełni</w:t>
            </w:r>
          </w:p>
        </w:tc>
        <w:tc>
          <w:tcPr>
            <w:tcW w:w="1483" w:type="dxa"/>
            <w:shd w:val="clear" w:color="auto" w:fill="8DB3E2"/>
            <w:vAlign w:val="center"/>
          </w:tcPr>
          <w:p w:rsidR="00211457" w:rsidRPr="00F45154" w:rsidRDefault="00211457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znacząco</w:t>
            </w:r>
          </w:p>
        </w:tc>
        <w:tc>
          <w:tcPr>
            <w:tcW w:w="1498" w:type="dxa"/>
            <w:shd w:val="clear" w:color="auto" w:fill="8DB3E2"/>
            <w:vAlign w:val="center"/>
          </w:tcPr>
          <w:p w:rsidR="00211457" w:rsidRPr="00F45154" w:rsidRDefault="00211457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częściowo</w:t>
            </w:r>
          </w:p>
        </w:tc>
        <w:tc>
          <w:tcPr>
            <w:tcW w:w="1776" w:type="dxa"/>
            <w:shd w:val="clear" w:color="auto" w:fill="8DB3E2"/>
            <w:vAlign w:val="center"/>
          </w:tcPr>
          <w:p w:rsidR="00211457" w:rsidRPr="00F45154" w:rsidRDefault="00211457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niedostatecznie</w:t>
            </w:r>
          </w:p>
        </w:tc>
      </w:tr>
      <w:tr w:rsidR="00211457" w:rsidRPr="005A3559" w:rsidTr="0094426C">
        <w:trPr>
          <w:trHeight w:val="1053"/>
        </w:trPr>
        <w:tc>
          <w:tcPr>
            <w:tcW w:w="2420" w:type="dxa"/>
          </w:tcPr>
          <w:p w:rsidR="00211457" w:rsidRPr="00F45154" w:rsidRDefault="00211457" w:rsidP="0094426C">
            <w:pPr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Uwaga: </w:t>
            </w:r>
            <w:r w:rsidRPr="00F45154">
              <w:rPr>
                <w:rFonts w:ascii="Times New Roman" w:hAnsi="Times New Roman"/>
              </w:rPr>
              <w:t>należy wymienić tylko te kryteria, w odniesieniu do których nastąpiła zmiana oceny</w:t>
            </w:r>
            <w:r w:rsidRPr="00F451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9" w:type="dxa"/>
          </w:tcPr>
          <w:p w:rsidR="00211457" w:rsidRPr="00F45154" w:rsidRDefault="00211457" w:rsidP="0094426C">
            <w:pPr>
              <w:rPr>
                <w:rFonts w:ascii="Times New Roman" w:hAnsi="Times New Roman"/>
              </w:rPr>
            </w:pPr>
          </w:p>
          <w:p w:rsidR="00211457" w:rsidRPr="00F45154" w:rsidRDefault="00211457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211457" w:rsidRPr="00F45154" w:rsidRDefault="00211457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211457" w:rsidRPr="00F45154" w:rsidRDefault="00211457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211457" w:rsidRPr="00F45154" w:rsidRDefault="00211457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:rsidR="00211457" w:rsidRPr="00F45154" w:rsidRDefault="00211457" w:rsidP="0094426C">
            <w:pPr>
              <w:rPr>
                <w:rFonts w:ascii="Times New Roman" w:hAnsi="Times New Roman"/>
              </w:rPr>
            </w:pPr>
          </w:p>
        </w:tc>
      </w:tr>
    </w:tbl>
    <w:p w:rsidR="00211457" w:rsidRPr="00387659" w:rsidRDefault="00211457" w:rsidP="003876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Pr="00387659" w:rsidRDefault="00211457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9282"/>
      </w:tblGrid>
      <w:tr w:rsidR="00211457" w:rsidRPr="003C2DDB" w:rsidTr="00FA1BA6">
        <w:trPr>
          <w:trHeight w:val="510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Pr="002D2678" w:rsidRDefault="00211457" w:rsidP="00DF2DF0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2D2678">
              <w:rPr>
                <w:rFonts w:ascii="Times New Roman" w:hAnsi="Times New Roman" w:cs="Times New Roman"/>
                <w:b/>
              </w:rPr>
              <w:t>1. Jednostka sformułowała koncepcję kształcenia i realizuje na ocenianym kierunku studiów program kształcenia umożliwiający osiągnięcie zakładanych efektów kształcenia</w:t>
            </w:r>
          </w:p>
        </w:tc>
      </w:tr>
      <w:tr w:rsidR="00211457" w:rsidRPr="003C2DDB" w:rsidTr="00FA1BA6">
        <w:trPr>
          <w:trHeight w:val="324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Pr="002D2678" w:rsidRDefault="00211457" w:rsidP="00FA1BA6">
            <w:pPr>
              <w:rPr>
                <w:rFonts w:ascii="Times New Roman" w:hAnsi="Times New Roman" w:cs="Times New Roman"/>
                <w:b/>
              </w:rPr>
            </w:pPr>
            <w:r w:rsidRPr="00B366F8">
              <w:rPr>
                <w:rFonts w:ascii="Times New Roman" w:hAnsi="Times New Roman" w:cs="Times New Roman"/>
                <w:b/>
              </w:rPr>
              <w:t>Uzasadnienie oce</w:t>
            </w:r>
            <w:r>
              <w:rPr>
                <w:rFonts w:ascii="Times New Roman" w:hAnsi="Times New Roman" w:cs="Times New Roman"/>
                <w:b/>
              </w:rPr>
              <w:t>ny w odniesieniu do kryterium 1</w:t>
            </w:r>
          </w:p>
        </w:tc>
      </w:tr>
      <w:tr w:rsidR="00211457" w:rsidRPr="003C2DDB" w:rsidTr="00B81910">
        <w:trPr>
          <w:trHeight w:val="180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Pr="00B366F8" w:rsidRDefault="00211457" w:rsidP="00FA1BA6">
            <w:pPr>
              <w:rPr>
                <w:rFonts w:ascii="Times New Roman" w:hAnsi="Times New Roman" w:cs="Times New Roman"/>
                <w:b/>
              </w:rPr>
            </w:pPr>
            <w:r w:rsidRPr="00B366F8">
              <w:rPr>
                <w:rFonts w:ascii="Times New Roman" w:hAnsi="Times New Roman" w:cs="Times New Roman"/>
                <w:b/>
              </w:rPr>
              <w:t>Zalecen</w:t>
            </w:r>
            <w:r>
              <w:rPr>
                <w:rFonts w:ascii="Times New Roman" w:hAnsi="Times New Roman" w:cs="Times New Roman"/>
                <w:b/>
              </w:rPr>
              <w:t>ia w odniesieniu do kryterium 1</w:t>
            </w:r>
          </w:p>
        </w:tc>
      </w:tr>
      <w:tr w:rsidR="00211457" w:rsidRPr="00C92EE1" w:rsidTr="002D2678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2D2678" w:rsidRDefault="00211457" w:rsidP="00073047">
            <w:pPr>
              <w:pStyle w:val="ListParagraph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  <w:r w:rsidRPr="002D2678">
              <w:rPr>
                <w:rFonts w:ascii="Times New Roman" w:hAnsi="Times New Roman" w:cs="Times New Roman"/>
              </w:rPr>
              <w:t xml:space="preserve">1.1 </w:t>
            </w:r>
            <w:r w:rsidRPr="002D2678">
              <w:rPr>
                <w:rFonts w:ascii="Times New Roman" w:hAnsi="Times New Roman" w:cs="Times New Roman"/>
                <w:bCs/>
              </w:rPr>
              <w:t xml:space="preserve">Koncepcja kształcenia na ocenianym kierunku studiów jest zgodna z misją i strategią rozwoju uczelni, odpowiada celom określonym w strategii jednostki oraz w polityce zapewnienia jakości,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D2678">
              <w:rPr>
                <w:rFonts w:ascii="Times New Roman" w:hAnsi="Times New Roman" w:cs="Times New Roman"/>
                <w:bCs/>
              </w:rPr>
              <w:t>a także uwzględnia wzorce i doświadczenia krajowe i międzynarodowe właściwe dla danego zakresu kształcenia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11457" w:rsidRPr="00C92EE1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2. Ocena </w:t>
            </w:r>
            <w:r w:rsidRPr="002A52E0">
              <w:rPr>
                <w:rFonts w:ascii="Times New Roman" w:hAnsi="Times New Roman"/>
                <w:i/>
              </w:rPr>
              <w:t>spełnienia kryterium 1.1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2D2678" w:rsidRDefault="00211457" w:rsidP="00073047">
            <w:pPr>
              <w:pStyle w:val="ListParagraph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  <w:p w:rsidR="00211457" w:rsidRPr="002D2678" w:rsidRDefault="00211457" w:rsidP="00073047">
            <w:pPr>
              <w:pStyle w:val="ListParagraph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457" w:rsidRPr="00873FB5" w:rsidTr="0094426C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2D2678" w:rsidRDefault="00211457" w:rsidP="00073047">
            <w:pPr>
              <w:pStyle w:val="CommentText"/>
              <w:spacing w:after="0"/>
              <w:ind w:hanging="2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678">
              <w:rPr>
                <w:rFonts w:ascii="Times New Roman" w:hAnsi="Times New Roman" w:cs="Times New Roman"/>
                <w:sz w:val="22"/>
                <w:szCs w:val="22"/>
              </w:rPr>
              <w:t xml:space="preserve">1.2 </w:t>
            </w:r>
            <w:r w:rsidRPr="002D26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Plany rozwoju kierunku uwzględniają tendencje zmian dotyczących wymagań związanych </w:t>
            </w:r>
            <w:r w:rsidRPr="002D2678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z przygotowaniem do działalności zawodowej, właściwej dla ocenianego kierunku, są zorientowane na potrzeby studentów oraz otoczenia społecznego, gospodarczego lub kulturalnego, w tym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2D2678">
              <w:rPr>
                <w:rFonts w:ascii="Times New Roman" w:hAnsi="Times New Roman" w:cs="Times New Roman"/>
                <w:bCs/>
                <w:sz w:val="22"/>
                <w:szCs w:val="22"/>
              </w:rPr>
              <w:t>w szczególności rynku pracy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211457" w:rsidRPr="00873FB5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1.2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2D2678" w:rsidRDefault="00211457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457" w:rsidRPr="0038466C" w:rsidTr="0094426C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2D2678" w:rsidRDefault="00211457" w:rsidP="00073047">
            <w:pPr>
              <w:pStyle w:val="CommentText"/>
              <w:spacing w:after="0"/>
              <w:ind w:hanging="2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678">
              <w:rPr>
                <w:rFonts w:ascii="Times New Roman" w:hAnsi="Times New Roman" w:cs="Times New Roman"/>
                <w:sz w:val="22"/>
                <w:szCs w:val="22"/>
              </w:rPr>
              <w:t>1.3 Jednostka przyporządkowała oceniany kierunek studiów do obszaru/obszarów kształcenia oraz wskazała dziedzinę/dziedziny nauki</w:t>
            </w:r>
            <w:r w:rsidRPr="002D2678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  <w:r w:rsidRPr="002D2678">
              <w:rPr>
                <w:rFonts w:ascii="Times New Roman" w:hAnsi="Times New Roman" w:cs="Times New Roman"/>
                <w:sz w:val="22"/>
                <w:szCs w:val="22"/>
              </w:rPr>
              <w:t xml:space="preserve"> oraz dyscyplinę/dyscypliny naukowe, do których odnoszą się efekty kształcenia dla ocenianego kierunku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11457" w:rsidRPr="00873FB5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900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1.3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2D2678" w:rsidRDefault="00211457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457" w:rsidRPr="00C92EE1" w:rsidTr="0094426C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2B6C46" w:rsidRDefault="00211457" w:rsidP="00073047">
            <w:pPr>
              <w:pStyle w:val="ListParagraph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1.4. Efekty kształcenia zakładane dla ocenianego kierunku studiów są spójne z wybranymi efektami kształcenia dla obszaru/obszarów kształcenia, poziomu i profilu praktycznego, do którego/których kierunek ten został przyporządkowany, określonymi w Krajowych Ramach Kwalifikacji dla Szkolnictwa Wyższego, sformułowane w sposób zrozumiały i pozwalający na stworzenie systemu ich weryfikacji. W przypadku kierunków studiów, o których mowa w art. 9b, oraz kształcenia przygotowującego do wykonywania zawodu nauczyciela, o którym mowa w art. 9c ustawy z dnia 27 lipca 2005 r. - Prawo o szkolnictwie wyższym (Dz. U. z 2012 r. poz. 572, z późn. zm.), efekty kształcenia są także zgodne ze standardami określonymi w przepisach wydanych na podstawie wymienionych artykułów ustawy. Efekty kształcenia zakładane dla ocenianego kierunku, uwzględniają w szczególności zdobywanie przez studentów umiejętności praktycznych, w tym umożliwiają uzyskanie uprawnień do wykonywania zawodu i kompetencji niezbędnych na rynku pracy, oraz dalszą edukację.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11457" w:rsidRPr="00C92EE1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1.4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2D2678" w:rsidRDefault="00211457" w:rsidP="00073047">
            <w:pPr>
              <w:pStyle w:val="ListParagraph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  <w:p w:rsidR="00211457" w:rsidRPr="002D2678" w:rsidRDefault="00211457" w:rsidP="00073047">
            <w:pPr>
              <w:pStyle w:val="ListParagraph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457" w:rsidRPr="00873FB5" w:rsidTr="00FA1BA6">
        <w:trPr>
          <w:trHeight w:val="93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2B6C46" w:rsidRDefault="00211457" w:rsidP="00073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1.5 Program studiów dla ocenianego kierunku oraz organizacja i realizacja procesu kształcenia, umożliwiają studentom osiągnięcie wszystkich zakładanych efektów kształcenia oraz uzyskanie kwalifikacji o poziomie odpowiadającym poziomowi kształcenia określonemu dla ocenianego kierunku o profilu praktycznym.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1457" w:rsidRPr="002B6C46" w:rsidRDefault="00211457" w:rsidP="000730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W przypadku kierunków studiów, o których mowa w art. 9b, oraz kształcenia przygotowującego do wykonywania zawodu nauczyciela, o którym mowa w art. 9c ustawy Prawo o szkolnictwie wyższym, program studiów dostosowany jest do warunków określonych w standardach zawartych w przepisach wydanych na podstawie wymienionych artykułów ustawy. W przypadku kierunku lekarskiego </w:t>
            </w:r>
            <w:r w:rsidRPr="002B6C46">
              <w:rPr>
                <w:rFonts w:ascii="Times New Roman" w:hAnsi="Times New Roman" w:cs="Times New Roman"/>
                <w:bCs/>
              </w:rPr>
              <w:br/>
              <w:t xml:space="preserve">i lekarsko-dentystycznego uwzględnia także ramowy program zajęć praktycznych określony przez Ministra Zdrowia. </w:t>
            </w:r>
          </w:p>
          <w:p w:rsidR="00211457" w:rsidRPr="002B6C46" w:rsidRDefault="00211457" w:rsidP="000730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Dobór treści programowych na ocenianym kierunku jest zgodny z zakładanymi efektami kształcenia oraz uwzględnia w szczególności aktualnie stosowane </w:t>
            </w:r>
            <w:r w:rsidRPr="002B6C46">
              <w:rPr>
                <w:rFonts w:ascii="Times New Roman" w:hAnsi="Times New Roman" w:cs="Times New Roman"/>
                <w:bCs/>
              </w:rPr>
              <w:br/>
              <w:t>w praktyce rozwiązania naukowe związane z zakresem ocenianego kierunku oraz potrzeby rynku pracy.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1457" w:rsidRPr="002B6C46" w:rsidRDefault="00211457" w:rsidP="000730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Stosowane metody kształcenia uwzględniają samodzielne uczenie się studentów, aktywizujące formy pracy ze studentami oraz umożliwiają studentom osiągnięcie zakładanych efektów kształcenia, w tym w szczególności umiejętności praktycznych oraz kompetencji społecznych niezbędnych na rynku pracy.</w:t>
            </w:r>
          </w:p>
          <w:p w:rsidR="00211457" w:rsidRPr="002B6C46" w:rsidRDefault="00211457" w:rsidP="000730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2B6C46">
              <w:rPr>
                <w:rFonts w:ascii="Times New Roman" w:hAnsi="Times New Roman" w:cs="Times New Roman"/>
                <w:bCs/>
              </w:rPr>
              <w:t>Czas trwania kształcenia umożliwia realizację treści programowych i dostosowany jest do efektów kształcenia określonych dla ocenianego kierunku studiów, przy uwzględnieniu nakładu pracy studentów mierzonego liczbą punktów ECTS.</w:t>
            </w:r>
          </w:p>
          <w:p w:rsidR="00211457" w:rsidRPr="002B6C46" w:rsidRDefault="00211457" w:rsidP="000730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Punktacja ECTS jest zgodna z wymaganiami określonymi w obowiązujących przepisach prawa, w szczególności uwzględnia przypisanie modułom zajęć związanych z praktycznym przygotowaniem zawodowym więcej niż 50% ogólnej liczby punktów ECTS.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1457" w:rsidRPr="002B6C46" w:rsidRDefault="00211457" w:rsidP="000730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Jednostka powinna zapewnić studentowi elastyczność w doborze modułów kształcenia w wymiarze nie mniejszym niż 30% liczby punktów ECTS wymaganej do osiągnięcia kwalifikacji odpowiadających poziomowi kształcenia na ocenianym kierunku, o ile odrębne przepisy nie stanowią inaczej.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1457" w:rsidRPr="002B6C46" w:rsidRDefault="00211457" w:rsidP="000730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Dobór form zajęć dydaktycznych na ocenianym kierunku, ich organizacja, w tym liczebność grup na poszczególnych zajęciach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2B6C46">
              <w:rPr>
                <w:rFonts w:ascii="Times New Roman" w:hAnsi="Times New Roman" w:cs="Times New Roman"/>
                <w:bCs/>
              </w:rPr>
              <w:t xml:space="preserve"> a także proporcje liczby godzin różnych form zajęć umożliwiają studentom osiągnięcie zakładanych efektów kształcenia, </w:t>
            </w:r>
            <w:r w:rsidRPr="002B6C46">
              <w:rPr>
                <w:rFonts w:ascii="Times New Roman" w:hAnsi="Times New Roman" w:cs="Times New Roman"/>
                <w:bCs/>
              </w:rPr>
              <w:br/>
              <w:t>w szczególności umiejętności praktycznych i kompetencji społecznych niezbędnych na rynku pracy. Zajęcia związane z praktycznym przygotowaniem zawodowym odbywają się w warunkach właściwych dla zakresu działalności zawodowej związanej z ocenianym kierunkiem, w sposób umożliwiający bezpośrednie wykonywanie czynności praktycznych prze</w:t>
            </w:r>
            <w:r>
              <w:rPr>
                <w:rFonts w:ascii="Times New Roman" w:hAnsi="Times New Roman" w:cs="Times New Roman"/>
                <w:bCs/>
              </w:rPr>
              <w:t xml:space="preserve">z studentów. Prowadzenie zajęć </w:t>
            </w:r>
            <w:r w:rsidRPr="002B6C46">
              <w:rPr>
                <w:rFonts w:ascii="Times New Roman" w:hAnsi="Times New Roman" w:cs="Times New Roman"/>
                <w:bCs/>
              </w:rPr>
              <w:t xml:space="preserve">z wykorzystaniem metod i technik kształcenia na odległość spełnia warunki określone przepisami prawa, w tym w zakresie zdobywania umiejętności praktycznych, które powinno odbywać się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B6C46">
              <w:rPr>
                <w:rFonts w:ascii="Times New Roman" w:hAnsi="Times New Roman" w:cs="Times New Roman"/>
                <w:bCs/>
              </w:rPr>
              <w:t>w warunkach rzeczywistych.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1457" w:rsidRPr="002B6C46" w:rsidRDefault="00211457" w:rsidP="000730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Jednostka określiła efekty kształcenia dla praktyk zawodowych i metody ich weryfikacji, zapewnia realizację tych praktyk w wymiarze określonym dla programu studiów o profilu praktycznym, a także ich właściwą organizację, w tym </w:t>
            </w:r>
            <w:r w:rsidRPr="002B6C46">
              <w:rPr>
                <w:rFonts w:ascii="Times New Roman" w:hAnsi="Times New Roman" w:cs="Times New Roman"/>
                <w:bCs/>
              </w:rPr>
              <w:br/>
              <w:t>w szczególności dobór instytucji o zakresie działalności odpowiednim do efektów kształcenia zakładanych dla ocenianego kierunku, oraz liczbę miejsc odbywania praktyk dostosowaną do liczby studentów kierunku.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1457" w:rsidRPr="003F6D01" w:rsidRDefault="00211457" w:rsidP="003F6D0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Program studiów sprzyja umiędzynarodowieniu procesu kształcenia, np. poprzez realizację programu kształcenia w językach obcych, prowadzenie zajęć w językach obcych, </w:t>
            </w:r>
            <w:r w:rsidRPr="002B6C46">
              <w:rPr>
                <w:rFonts w:ascii="Times New Roman" w:hAnsi="Times New Roman" w:cs="Times New Roman"/>
              </w:rPr>
              <w:t xml:space="preserve">ofertę kształcenia dla studentów zagranicznych, a także prowadzenie studiów wspólnie z zagranicznymi uczelniami lub instytucjami naukowymi. </w:t>
            </w:r>
          </w:p>
        </w:tc>
      </w:tr>
      <w:tr w:rsidR="00211457" w:rsidRPr="00873FB5" w:rsidTr="00073047">
        <w:trPr>
          <w:trHeight w:val="330"/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 8100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</w:t>
            </w:r>
            <w:r w:rsidRPr="002A52E0">
              <w:rPr>
                <w:rFonts w:ascii="Times New Roman" w:hAnsi="Times New Roman"/>
                <w:i/>
              </w:rPr>
              <w:t xml:space="preserve">cena </w:t>
            </w:r>
            <w:r>
              <w:rPr>
                <w:rFonts w:ascii="Times New Roman" w:hAnsi="Times New Roman"/>
                <w:i/>
              </w:rPr>
              <w:t>spełnienia kryterium 1.5 z uwzględnieniem kryteriów od 1.5.1. do 1.5.9</w:t>
            </w:r>
          </w:p>
          <w:p w:rsidR="00211457" w:rsidRDefault="00211457" w:rsidP="00013EE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Uzasadnienie oceny</w:t>
            </w:r>
          </w:p>
          <w:p w:rsidR="00211457" w:rsidRPr="00013EE5" w:rsidRDefault="00211457" w:rsidP="00013EE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11457" w:rsidRPr="00A854F9" w:rsidTr="00FA1BA6">
        <w:trPr>
          <w:trHeight w:val="285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2B6C46" w:rsidRDefault="00211457" w:rsidP="00073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1.6. Polityka rekrutacyjna umożliwia właściwy dobór kandydatów.</w:t>
            </w:r>
          </w:p>
          <w:p w:rsidR="00211457" w:rsidRPr="002B6C46" w:rsidRDefault="00211457" w:rsidP="0007304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2B6C46">
              <w:rPr>
                <w:rFonts w:ascii="Times New Roman" w:hAnsi="Times New Roman" w:cs="Times New Roman"/>
                <w:bCs/>
              </w:rPr>
              <w:t>Zasady i procedury rekrutacji zapewniają właściwy dobór kandydatów do podjęcia kształcenia na ocenianym kierunku studiów i poziomie kształcenia w jednostce oraz uwzględniają zasadę zapewnienia im równych szans w podjęciu kształcenia na ocenianym kierunku.</w:t>
            </w:r>
          </w:p>
          <w:p w:rsidR="00211457" w:rsidRPr="00013EE5" w:rsidRDefault="00211457" w:rsidP="00013EE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2B6C46">
              <w:rPr>
                <w:rFonts w:ascii="Times New Roman" w:hAnsi="Times New Roman" w:cs="Times New Roman"/>
                <w:bCs/>
              </w:rPr>
              <w:t>Zasady, warunki i tryb potwierdzania efektów uczenia się na ocenianym kierunku umożliwiają identyfikację efektów uczenia się uzyskanych poza systemem studiów oraz ocenę ich adekwatności do efektów kształcenia założonych dla ocenianego kierunku studiów.</w:t>
            </w:r>
          </w:p>
        </w:tc>
      </w:tr>
      <w:tr w:rsidR="00211457" w:rsidRPr="00C92EE1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</w:t>
            </w:r>
            <w:r w:rsidRPr="002A52E0">
              <w:rPr>
                <w:rFonts w:ascii="Times New Roman" w:hAnsi="Times New Roman"/>
                <w:i/>
              </w:rPr>
              <w:t xml:space="preserve">cena </w:t>
            </w:r>
            <w:r>
              <w:rPr>
                <w:rFonts w:ascii="Times New Roman" w:hAnsi="Times New Roman"/>
                <w:i/>
              </w:rPr>
              <w:t>spełnienia kryterium 1.6 z uwzględnieniem kryteriów od 1.6.1. do 1.6.2</w:t>
            </w:r>
          </w:p>
          <w:p w:rsidR="00211457" w:rsidRPr="008756B8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Uzasadnienie oceny</w:t>
            </w:r>
          </w:p>
          <w:p w:rsidR="00211457" w:rsidRPr="002D2678" w:rsidRDefault="00211457" w:rsidP="00073047">
            <w:pPr>
              <w:pStyle w:val="ListParagraph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i/>
              </w:rPr>
            </w:pPr>
          </w:p>
          <w:p w:rsidR="00211457" w:rsidRPr="002D2678" w:rsidRDefault="00211457" w:rsidP="00073047">
            <w:pPr>
              <w:pStyle w:val="ListParagraph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1457" w:rsidRPr="00C80040" w:rsidTr="005A788E">
        <w:trPr>
          <w:trHeight w:val="45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2B6C46" w:rsidRDefault="00211457" w:rsidP="00073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1.7. System sprawdzania i oceniania umożliwia monitorowanie postępów w uczeniu się oraz ocenę stopnia osiągnięcia przez studentów zakładanych efektów kształcenia.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1457" w:rsidRPr="002B6C46" w:rsidRDefault="00211457" w:rsidP="00073047">
            <w:pPr>
              <w:pStyle w:val="ListParagraph"/>
              <w:numPr>
                <w:ilvl w:val="2"/>
                <w:numId w:val="43"/>
              </w:numPr>
              <w:tabs>
                <w:tab w:val="left" w:pos="284"/>
              </w:tabs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Stosowane metody sprawdzania i oceniania efektów kształcenia są adekwatne do zakładanych efektów kształcenia, wspomagają studentów w procesie uczenia się </w:t>
            </w:r>
            <w:r w:rsidRPr="002B6C46">
              <w:rPr>
                <w:rFonts w:ascii="Times New Roman" w:hAnsi="Times New Roman" w:cs="Times New Roman"/>
                <w:bCs/>
              </w:rPr>
              <w:br/>
              <w:t xml:space="preserve">i umożliwiają skuteczne sprawdzenie i ocenę stopnia osiągnięcia każdego </w:t>
            </w:r>
            <w:r w:rsidRPr="002B6C46">
              <w:rPr>
                <w:rFonts w:ascii="Times New Roman" w:hAnsi="Times New Roman" w:cs="Times New Roman"/>
                <w:bCs/>
              </w:rPr>
              <w:br/>
              <w:t xml:space="preserve">z zakładanych efektów kształcenia, w tym w szczególności umiejętności praktycznych </w:t>
            </w:r>
            <w:r w:rsidRPr="002B6C46">
              <w:rPr>
                <w:rFonts w:ascii="Times New Roman" w:hAnsi="Times New Roman" w:cs="Times New Roman"/>
                <w:bCs/>
              </w:rPr>
              <w:br/>
              <w:t>i kompetencji społecznych niezbędnych na rynku pracy, na każdym etapie procesu kształcenia, także na etapie przygotowywania pracy dyplomowej i przeprowadzania egzaminu dyplomowego, w toku praktyk zawodowych, oraz w odniesieniu do wszystkich zajęć, w tym zajęć z języków obcych.</w:t>
            </w:r>
          </w:p>
          <w:p w:rsidR="00211457" w:rsidRPr="003F6D01" w:rsidRDefault="00211457" w:rsidP="003F6D01">
            <w:pPr>
              <w:pStyle w:val="ListParagraph"/>
              <w:numPr>
                <w:ilvl w:val="2"/>
                <w:numId w:val="43"/>
              </w:numPr>
              <w:tabs>
                <w:tab w:val="left" w:pos="284"/>
              </w:tabs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System sprawdzania i oceniania efektów kształcenia jest przejrzysty, zapewnia rzetelność, wiarygodność i porównywalność wyników sprawdzania i oceniania, oraz umożliwia ocenę stopnia osiągnięcia przez studentów zakładanych efektów kształcenia. W przypadku prowadzenia kształcenia z wykorzystaniem metod </w:t>
            </w:r>
            <w:r w:rsidRPr="002B6C46">
              <w:rPr>
                <w:rFonts w:ascii="Times New Roman" w:hAnsi="Times New Roman" w:cs="Times New Roman"/>
                <w:bCs/>
              </w:rPr>
              <w:br/>
              <w:t>i technik kształcenia na odległość stosowane są metody weryfikacji i oceny efektów kształcenia właściwe dla tej formy zajęć.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11457" w:rsidRPr="00C92EE1" w:rsidTr="002D2678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2700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1.7 z uwzględnieniem od 1.7.1. do 1.7.2</w:t>
            </w:r>
          </w:p>
          <w:p w:rsidR="00211457" w:rsidRPr="008756B8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Uzasadnienie oceny</w:t>
            </w:r>
          </w:p>
          <w:p w:rsidR="00211457" w:rsidRPr="0017184C" w:rsidRDefault="00211457" w:rsidP="0007304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457" w:rsidRPr="002871BC" w:rsidTr="00FC432F">
        <w:trPr>
          <w:trHeight w:val="465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Pr="00DF2DF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2DF0">
              <w:rPr>
                <w:rFonts w:ascii="Times New Roman" w:hAnsi="Times New Roman"/>
                <w:b/>
              </w:rPr>
              <w:t>2. Liczba i jakość kadry naukowo-dydaktycznej zapewniają realizację programu kształcenia na ocenianym kierunku oraz osiągnięcie przez studentów zakładanych efektów kształcenia</w:t>
            </w:r>
          </w:p>
        </w:tc>
      </w:tr>
      <w:tr w:rsidR="00211457" w:rsidRPr="002871BC" w:rsidTr="00FC432F">
        <w:trPr>
          <w:trHeight w:val="240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Pr="00FC432F" w:rsidRDefault="00211457" w:rsidP="00073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6F8">
              <w:rPr>
                <w:rFonts w:ascii="Times New Roman" w:hAnsi="Times New Roman" w:cs="Times New Roman"/>
                <w:b/>
              </w:rPr>
              <w:t>Uzasadnienie oce</w:t>
            </w:r>
            <w:r>
              <w:rPr>
                <w:rFonts w:ascii="Times New Roman" w:hAnsi="Times New Roman" w:cs="Times New Roman"/>
                <w:b/>
              </w:rPr>
              <w:t>ny w odniesieniu do kryterium 2</w:t>
            </w:r>
          </w:p>
        </w:tc>
      </w:tr>
      <w:tr w:rsidR="00211457" w:rsidRPr="002871BC" w:rsidTr="00DF2DF0">
        <w:trPr>
          <w:trHeight w:val="255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2.</w:t>
            </w:r>
          </w:p>
        </w:tc>
      </w:tr>
      <w:tr w:rsidR="00211457" w:rsidRPr="002871BC" w:rsidTr="00DF2DF0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DF2DF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2DF0">
              <w:rPr>
                <w:rFonts w:ascii="Times New Roman" w:hAnsi="Times New Roman"/>
              </w:rPr>
              <w:t>2.1 Nauczyciele akademiccy stanowiący minimum kadrowe posiadają dorobek naukowy, który zapewnia realizację programu studiów w obszarze wiedzy odpowiadającym obszarowi kształcenia, wskazanemu dla tego kierunku studiów, w zakresie jednej z dyscyplin naukowych, do których odnoszą się efekty kształcenia określone dla tego kierunku, lub doświadczenie zawodowe zdobyte poza uczelnią, związane z umiejętnościami wskazanymi w opisie efektów kształcenia dla tego kierunku. Struktura kwalifikacji nauczycieli akademickich stanowiących minimum kadrowe odpowiada wymogom prawa określonym dla kierunków studiów o profilu praktycznym, a ich liczba jest właściwa w stosunku do liczby studentów ocenianego kierunku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11457" w:rsidRPr="00C92EE1" w:rsidTr="00DF2DF0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2.1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DF2DF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DF2DF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873FB5" w:rsidTr="00095989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DF2DF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2DF0">
              <w:rPr>
                <w:rFonts w:ascii="Times New Roman" w:hAnsi="Times New Roman"/>
              </w:rPr>
              <w:t>2.2 Dorobek naukowy, doświadczenie zawodowe zdobyte poza uczelnią oraz kompetencje dydaktyczne nauczycieli akademickich prowadzących zajęcia na ocenianym kierunku są adekwatne do realizowanego programu i zakładanych efektów kształcenia</w:t>
            </w:r>
            <w:r>
              <w:rPr>
                <w:rFonts w:ascii="Times New Roman" w:hAnsi="Times New Roman"/>
              </w:rPr>
              <w:t xml:space="preserve">. </w:t>
            </w:r>
            <w:r w:rsidRPr="00DF2DF0">
              <w:rPr>
                <w:rFonts w:ascii="Times New Roman" w:hAnsi="Times New Roman"/>
              </w:rPr>
              <w:t xml:space="preserve">Zajęcia związane z praktycznym przygotowaniem zawodowym, w tym zajęcia warsztatowe, są prowadzone na ocenianym kierunku przez osoby, z których większość posiada doświadczenie zawodowe zdobyte poza uczelnią, odpowiadające zakresowi prowadzonych zajęć. W przypadku, gdy zajęcia realizowane są </w:t>
            </w:r>
            <w:r>
              <w:rPr>
                <w:rFonts w:ascii="Times New Roman" w:hAnsi="Times New Roman"/>
              </w:rPr>
              <w:br/>
            </w:r>
            <w:r w:rsidRPr="00DF2DF0">
              <w:rPr>
                <w:rFonts w:ascii="Times New Roman" w:hAnsi="Times New Roman"/>
              </w:rPr>
              <w:t>z wykorzystaniem metod i technik kształcenia na odległość, kadra dydaktyczna jest przygotowana do prowadzenia zajęć w tej formie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11457" w:rsidRPr="002871BC" w:rsidTr="00DF2DF0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2.2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DF2DF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DF2DF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873FB5" w:rsidTr="00095989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DF2DF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Pr="00DF2DF0">
              <w:rPr>
                <w:rFonts w:ascii="Times New Roman" w:hAnsi="Times New Roman"/>
              </w:rPr>
              <w:t xml:space="preserve"> Prowadzona polityka kadrowa umożliwia właściwy dobór kadry, motywuje nauczycieli akademickich do podnoszenia kwalifikacji naukowych, zawodowych i rozwijania kompetencji dydaktycznych oraz sprzyja umiędzynarodowieniu kadry naukowo-dydaktycznej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11457" w:rsidTr="00DF2DF0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2.3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DF2DF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DF2DF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F807F8" w:rsidTr="00FC432F">
        <w:trPr>
          <w:trHeight w:val="285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Pr="00874A86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4A86">
              <w:rPr>
                <w:rFonts w:ascii="Times New Roman" w:hAnsi="Times New Roman"/>
                <w:b/>
              </w:rPr>
              <w:t>3. Współpraca z otoczeniem społecznym, gospodarczym lub kulturalnym w procesie kształcenia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211457" w:rsidRPr="00F807F8" w:rsidTr="00FC432F">
        <w:trPr>
          <w:trHeight w:val="270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Pr="00874A86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3</w:t>
            </w:r>
          </w:p>
        </w:tc>
      </w:tr>
      <w:tr w:rsidR="00211457" w:rsidRPr="00F807F8" w:rsidTr="00874A86">
        <w:trPr>
          <w:trHeight w:val="221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3</w:t>
            </w:r>
          </w:p>
        </w:tc>
      </w:tr>
      <w:tr w:rsidR="00211457" w:rsidRPr="00F807F8" w:rsidTr="00B36A55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874A86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A86">
              <w:rPr>
                <w:rFonts w:ascii="Times New Roman" w:hAnsi="Times New Roman"/>
              </w:rPr>
              <w:t xml:space="preserve">3.1 Jednostka współpracuje z otoczeniem społecznym, gospodarczym lub kulturalnym, w tym </w:t>
            </w:r>
            <w:r>
              <w:rPr>
                <w:rFonts w:ascii="Times New Roman" w:hAnsi="Times New Roman"/>
              </w:rPr>
              <w:br/>
            </w:r>
            <w:r w:rsidRPr="00874A86">
              <w:rPr>
                <w:rFonts w:ascii="Times New Roman" w:hAnsi="Times New Roman"/>
              </w:rPr>
              <w:t>z pracodawcami i organizacjami pracodawców, w szczególności w celu zapewnienia udziału przedstawicieli tego otoczenia w określaniu efektów kształcenia, weryfikacji i ocenie stopnia ich realizacji, organizacji praktyk zawodowych, a także w celu pozyskiwania kadry dydaktycznej posiadającej znaczne doświadczenie zawodowe zdobyte poza uczelnią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11457" w:rsidRPr="00C92EE1" w:rsidTr="00874A86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3.1.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874A86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874A86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F807F8" w:rsidTr="00B36A55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874A86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A86">
              <w:rPr>
                <w:rFonts w:ascii="Times New Roman" w:hAnsi="Times New Roman"/>
              </w:rPr>
              <w:t>3.2 W przypadku prowadzenia studiów we współpracy lub z udziałem podmiotów zewnętrznych reprezentujących otoczenie społeczne, gospodarcze lub kulturalne, sposób prowadzenia i organizację tych studiów określa porozumienie albo pisemna umowa zawarta pomiędzy uczelnią a danym podmiotem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11457" w:rsidRPr="002871BC" w:rsidTr="00874A86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3.2.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874A86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874A86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8D6CD8" w:rsidTr="00110769">
        <w:trPr>
          <w:trHeight w:val="765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Pr="00DE2598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598">
              <w:rPr>
                <w:rFonts w:ascii="Times New Roman" w:hAnsi="Times New Roman"/>
                <w:b/>
              </w:rPr>
              <w:t>4. Jednostka dysponuje infrastrukturą dydaktyczną umożliwiającą realizację programu kształcenia o profilu praktycznym i osiągnięcie przez studentów zakładanych efektów kształcenia</w:t>
            </w:r>
          </w:p>
        </w:tc>
      </w:tr>
      <w:tr w:rsidR="00211457" w:rsidRPr="008D6CD8" w:rsidTr="00110769">
        <w:trPr>
          <w:trHeight w:val="120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Pr="00DE2598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4</w:t>
            </w:r>
          </w:p>
        </w:tc>
      </w:tr>
      <w:tr w:rsidR="00211457" w:rsidRPr="008D6CD8" w:rsidTr="00DE2598">
        <w:trPr>
          <w:trHeight w:val="375"/>
          <w:jc w:val="center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4</w:t>
            </w:r>
          </w:p>
        </w:tc>
      </w:tr>
      <w:tr w:rsidR="00211457" w:rsidRPr="008D6CD8" w:rsidTr="004F00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11457" w:rsidRPr="00DE2598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8">
              <w:rPr>
                <w:rFonts w:ascii="Times New Roman" w:hAnsi="Times New Roman"/>
              </w:rPr>
              <w:t xml:space="preserve">4.1 Liczba, powierzchnia i wyposażenie sal dydaktycznych, w tym laboratoriów ogólnych </w:t>
            </w:r>
            <w:r w:rsidRPr="00DE2598">
              <w:rPr>
                <w:rFonts w:ascii="Times New Roman" w:hAnsi="Times New Roman"/>
              </w:rPr>
              <w:br/>
              <w:t>i specjalistycznych są dostosowane do potrzeb kształcenia na ocenianym kierunku, w tym do liczby studentów. Jednostka zapewnia bazę dydaktyczną do prowadzenia zajęć związanych z praktycznym przygotowaniem do zawodu, umożliwiającą uzyskanie umiejętności zgodnych z aktualnym stanem praktyki związanej z ocenianym kierunkiem studiów oraz dostęp studentów do laboratoriów w celu wykonywania prac wynikających z programu studiów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11457" w:rsidRPr="00C92EE1" w:rsidTr="00DE2598">
        <w:trPr>
          <w:jc w:val="center"/>
        </w:trPr>
        <w:tc>
          <w:tcPr>
            <w:tcW w:w="5000" w:type="pct"/>
            <w:gridSpan w:val="2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4.1.</w:t>
            </w:r>
          </w:p>
          <w:p w:rsidR="00211457" w:rsidRPr="00013EE5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11457" w:rsidRPr="008D6CD8" w:rsidTr="004F0057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11457" w:rsidRPr="00B028DC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598">
              <w:rPr>
                <w:rFonts w:ascii="Times New Roman" w:hAnsi="Times New Roman"/>
              </w:rPr>
              <w:t>4.2 Jednostka zapewnia studentom ocenianego kierunku możliwość korzystania z zasobów bibliotecznych i informacyjnych, w tym w szczególności dostęp do lektury obowiązkowej i zalecanej w sylabusach, oraz do Wirtualnej Biblioteki Nauki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11457" w:rsidRPr="002871BC" w:rsidTr="00DE2598">
        <w:trPr>
          <w:gridBefore w:val="1"/>
          <w:jc w:val="center"/>
        </w:trPr>
        <w:tc>
          <w:tcPr>
            <w:tcW w:w="5000" w:type="pct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4.2.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DE2598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DE2598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8D6CD8" w:rsidTr="004F0057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11457" w:rsidRPr="00DE2598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8">
              <w:rPr>
                <w:rFonts w:ascii="Times New Roman" w:hAnsi="Times New Roman"/>
              </w:rPr>
              <w:t xml:space="preserve">4.3 W przypadku, gdy prowadzone jest kształcenie na odległość, jednostka umożliwia studentom </w:t>
            </w:r>
            <w:r>
              <w:rPr>
                <w:rFonts w:ascii="Times New Roman" w:hAnsi="Times New Roman"/>
              </w:rPr>
              <w:br/>
            </w:r>
            <w:r w:rsidRPr="00DE2598">
              <w:rPr>
                <w:rFonts w:ascii="Times New Roman" w:hAnsi="Times New Roman"/>
              </w:rPr>
              <w:t>i nauczycielom akademickim dostęp do platformy edukacyjnej o funkcjonalnościach zapewniających co najmniej udostępnianie materiałów edukacyjnych (tekstowych i multimedialnych), personalizowanie dostępu studentów do zasobów i narzędzi platformy, komunikowanie się nauczyciela ze studentami oraz pomiędzy studentami, tworzenie warunków i narzędzi do pracy zespołowej, monitorowanie i ocenianie pracy studentów, tworzenie arkuszy egzaminacyjnych i testów</w:t>
            </w:r>
          </w:p>
        </w:tc>
      </w:tr>
      <w:tr w:rsidR="00211457" w:rsidRPr="002871BC" w:rsidTr="00DE2598">
        <w:trPr>
          <w:gridBefore w:val="1"/>
          <w:jc w:val="center"/>
        </w:trPr>
        <w:tc>
          <w:tcPr>
            <w:tcW w:w="5000" w:type="pct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4.3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DE2598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DE2598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414E34" w:rsidTr="00CF6517">
        <w:trPr>
          <w:gridBefore w:val="1"/>
          <w:trHeight w:val="285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6F4">
              <w:rPr>
                <w:rFonts w:ascii="Times New Roman" w:hAnsi="Times New Roman"/>
                <w:b/>
              </w:rPr>
              <w:t>5. Jednostka zapewnia studentom wsparcie w procesie uczenia się i wchodzenia na rynek pracy</w:t>
            </w:r>
          </w:p>
        </w:tc>
      </w:tr>
      <w:tr w:rsidR="00211457" w:rsidRPr="00414E34" w:rsidTr="00CF6517">
        <w:trPr>
          <w:gridBefore w:val="1"/>
          <w:trHeight w:val="236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5</w:t>
            </w:r>
          </w:p>
        </w:tc>
      </w:tr>
      <w:tr w:rsidR="00211457" w:rsidRPr="00414E34" w:rsidTr="009B66F4">
        <w:trPr>
          <w:gridBefore w:val="1"/>
          <w:trHeight w:val="255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5</w:t>
            </w:r>
          </w:p>
        </w:tc>
      </w:tr>
      <w:tr w:rsidR="00211457" w:rsidRPr="00414E34" w:rsidTr="009B66F4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 xml:space="preserve">5.1 Pomoc dydaktyczna i materialna sprzyja rozwojowi zawodowemu i społecznemu studentów poprzez zapewnienie dostępności nauczycieli akademickich, pomoc w procesie uczenia się </w:t>
            </w:r>
            <w:r>
              <w:rPr>
                <w:rFonts w:ascii="Times New Roman" w:hAnsi="Times New Roman"/>
              </w:rPr>
              <w:br/>
            </w:r>
            <w:r w:rsidRPr="009B66F4">
              <w:rPr>
                <w:rFonts w:ascii="Times New Roman" w:hAnsi="Times New Roman"/>
              </w:rPr>
              <w:t>i skutecznym osiąganiu zakładanych efektów kształcenia oraz zdobywaniu umiejętności praktycznych, także poza zorganizowanymi zajęciami dydaktycznymi. W przypadku prowadzenia kształcenia na odległość jednostka zapewnia wsparcie organizacyjne, techniczne i metodyczne w zakresie uczestniczenia w e-zajęciach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11457" w:rsidRPr="00C92EE1" w:rsidTr="009B66F4">
        <w:trPr>
          <w:gridBefore w:val="1"/>
          <w:jc w:val="center"/>
        </w:trPr>
        <w:tc>
          <w:tcPr>
            <w:tcW w:w="5000" w:type="pct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5.1.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414E34" w:rsidTr="009B66F4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 xml:space="preserve">5.2 Jednostka stworzyła warunki do udziału studentów w krajowych i międzynarodowych programach mobilności, w tym poprzez organizację procesu kształcenia umożliwiającą wymianę krajową </w:t>
            </w:r>
            <w:r>
              <w:rPr>
                <w:rFonts w:ascii="Times New Roman" w:hAnsi="Times New Roman"/>
              </w:rPr>
              <w:br/>
            </w:r>
            <w:r w:rsidRPr="009B66F4">
              <w:rPr>
                <w:rFonts w:ascii="Times New Roman" w:hAnsi="Times New Roman"/>
              </w:rPr>
              <w:t>i międzynarodową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11457" w:rsidRPr="002871BC" w:rsidTr="009B66F4">
        <w:trPr>
          <w:gridBefore w:val="1"/>
          <w:jc w:val="center"/>
        </w:trPr>
        <w:tc>
          <w:tcPr>
            <w:tcW w:w="5000" w:type="pct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5.2.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414E34" w:rsidTr="009B66F4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>5.3 Jednostka wspiera studentów ocenianego kierunku w kontaktach z otoczeniem społecznym, gospodarczym lub kulturalnym oraz w procesie wchodzenia na rynek pracy, w szczególności współpracując z instytucjami działającymi na tym rynku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11457" w:rsidRPr="002871BC" w:rsidTr="009B66F4">
        <w:trPr>
          <w:gridBefore w:val="1"/>
          <w:jc w:val="center"/>
        </w:trPr>
        <w:tc>
          <w:tcPr>
            <w:tcW w:w="5000" w:type="pct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5.3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414E34" w:rsidTr="009B66F4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>5.4 Jednostka zapewnia studentom niepełnosprawnym wsparcie dydaktyczne i materialne, umożliwiające im pełny udział w procesie kształcenia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11457" w:rsidRPr="00414E34" w:rsidTr="009B66F4">
        <w:trPr>
          <w:gridBefore w:val="1"/>
          <w:jc w:val="center"/>
        </w:trPr>
        <w:tc>
          <w:tcPr>
            <w:tcW w:w="5000" w:type="pct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5.4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414E34" w:rsidTr="009B66F4">
        <w:trPr>
          <w:gridBefore w:val="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>5.5 Jednostka zapewnia skuteczną i kompetentną obsługę administracyjną studentów w zakresie spraw związanych z procesem dydaktycznym oraz pomocą materialną, a także publiczny dostęp do informacji o programie kształcenia i procedurach toku studiów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11457" w:rsidRPr="002871BC" w:rsidTr="009B66F4">
        <w:trPr>
          <w:gridBefore w:val="1"/>
          <w:jc w:val="center"/>
        </w:trPr>
        <w:tc>
          <w:tcPr>
            <w:tcW w:w="5000" w:type="pct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5.5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9E6523" w:rsidTr="00CF6517">
        <w:trPr>
          <w:gridBefore w:val="1"/>
          <w:trHeight w:val="795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6F4">
              <w:rPr>
                <w:rFonts w:ascii="Times New Roman" w:hAnsi="Times New Roman"/>
                <w:b/>
              </w:rPr>
              <w:t>6. W jednostce działa skuteczny wewnętrzny system zapewniania jakości kształcenia zorientowany na ocenę realizacji efektów kształcenia i doskonalenia programu kształcenia oraz podniesienie jakości na ocenianym kierunku studiów</w:t>
            </w:r>
          </w:p>
        </w:tc>
      </w:tr>
      <w:tr w:rsidR="00211457" w:rsidRPr="009E6523" w:rsidTr="00CF6517">
        <w:trPr>
          <w:gridBefore w:val="1"/>
          <w:trHeight w:val="270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6</w:t>
            </w:r>
          </w:p>
        </w:tc>
      </w:tr>
      <w:tr w:rsidR="00211457" w:rsidRPr="009E6523" w:rsidTr="009B66F4">
        <w:trPr>
          <w:gridBefore w:val="1"/>
          <w:trHeight w:val="221"/>
          <w:jc w:val="center"/>
        </w:trPr>
        <w:tc>
          <w:tcPr>
            <w:tcW w:w="5000" w:type="pct"/>
            <w:shd w:val="clear" w:color="auto" w:fill="95B3D7"/>
            <w:vAlign w:val="center"/>
          </w:tcPr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6</w:t>
            </w:r>
          </w:p>
        </w:tc>
      </w:tr>
      <w:tr w:rsidR="00211457" w:rsidRPr="004A3E32" w:rsidTr="00CF6517">
        <w:trPr>
          <w:gridBefore w:val="1"/>
          <w:trHeight w:val="1245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 xml:space="preserve">6.1 Jednostka, mając na uwadze politykę jakości, wdrożyła wewnętrzny system zapewniania jakości kształcenia umożliwiający systematyczne monitorowanie, ocenę i doskonalenie realizacji procesu kształcenia na ocenianym kierunku studiów, w tym w szczególności ocenę stopnia realizacji zakładanych efektów kształcenia i okresowy przegląd programów studiów mający na celu ich </w:t>
            </w:r>
            <w:r>
              <w:rPr>
                <w:rFonts w:ascii="Times New Roman" w:hAnsi="Times New Roman"/>
              </w:rPr>
              <w:t>doskonalenie, przy uwzględnieniu: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1457" w:rsidRPr="0017184C" w:rsidRDefault="00211457" w:rsidP="00073047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projektowania efektów kształcenia i ich zmian oraz udziału w tym procesie interesariuszy wewnętrznych i zewnętrznych,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1457" w:rsidRPr="0017184C" w:rsidRDefault="00211457" w:rsidP="00073047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17184C">
              <w:rPr>
                <w:rFonts w:ascii="Times New Roman" w:hAnsi="Times New Roman" w:cs="Times New Roman"/>
              </w:rPr>
              <w:t>monitorowania stopnia osiągnięcia zakładanych efektów kształcenia na wszystkich rodzajach zajęć i na każdym etapie kształcenia, w tym w procesie dyplomowania,</w:t>
            </w:r>
          </w:p>
          <w:p w:rsidR="00211457" w:rsidRPr="0017184C" w:rsidRDefault="00211457" w:rsidP="00073047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weryfikacji osiąganych przez studentów efektów kształcenia na każdym etapie kształcenia i wszystkich rodzajach zajęć, w tym zapobiegania plagiatom i ich wykrywania,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1457" w:rsidRPr="0017184C" w:rsidRDefault="00211457" w:rsidP="00073047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zasad, warunków i trybu potwierdzania efektów uczenia się uzyskanych poza systemem studiów,</w:t>
            </w:r>
          </w:p>
          <w:p w:rsidR="00211457" w:rsidRPr="0017184C" w:rsidRDefault="00211457" w:rsidP="00073047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17184C">
              <w:rPr>
                <w:rFonts w:ascii="Times New Roman" w:hAnsi="Times New Roman" w:cs="Times New Roman"/>
              </w:rPr>
              <w:t>wykorzystania wyników monitoringu losów zawodowych absolwentów do oceny przydatności na rynku pracy osiągniętych przez nich efektów kształcenia,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1457" w:rsidRPr="0017184C" w:rsidRDefault="00211457" w:rsidP="00073047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kadry prowadzącej i wspierającej proces kształcenia na ocenianym kierunku studiów, oraz prowadzonej polityki kadrowej,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1457" w:rsidRPr="0017184C" w:rsidRDefault="00211457" w:rsidP="00073047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wykorzystania wniosków z oceny nauczycieli akademickich dokonywanej przez studentów w ocenie jakości kadry naukowo-dydaktycznej,</w:t>
            </w:r>
          </w:p>
          <w:p w:rsidR="00211457" w:rsidRPr="0017184C" w:rsidRDefault="00211457" w:rsidP="00073047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zasobów materialnych, w tym infrastruktury dydaktycznej oraz środków wsparcia dla studentów,</w:t>
            </w:r>
          </w:p>
          <w:p w:rsidR="00211457" w:rsidRPr="0017184C" w:rsidRDefault="00211457" w:rsidP="00073047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sposobu gromadzenia, analizowania i dokumentowania działań dotyczących zapewniania jakości kształcenia,</w:t>
            </w:r>
          </w:p>
          <w:p w:rsidR="00211457" w:rsidRPr="003F6D01" w:rsidRDefault="00211457" w:rsidP="00073047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 xml:space="preserve"> dostępu do informacji o programie i procesie kształcenia na ocenianym kierunku oraz jego wynikach.</w:t>
            </w:r>
          </w:p>
        </w:tc>
      </w:tr>
      <w:tr w:rsidR="00211457" w:rsidRPr="002871BC" w:rsidTr="0017184C">
        <w:trPr>
          <w:gridBefore w:val="1"/>
          <w:trHeight w:val="750"/>
          <w:jc w:val="center"/>
        </w:trPr>
        <w:tc>
          <w:tcPr>
            <w:tcW w:w="5000" w:type="pct"/>
            <w:vAlign w:val="center"/>
          </w:tcPr>
          <w:p w:rsidR="00211457" w:rsidRPr="005D2F29" w:rsidRDefault="00211457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Max. 8100</w:t>
            </w:r>
            <w:r w:rsidRPr="005D2F29">
              <w:rPr>
                <w:rFonts w:ascii="Times New Roman" w:hAnsi="Times New Roman" w:cs="Times New Roman"/>
                <w:i/>
              </w:rPr>
              <w:t xml:space="preserve"> znaków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5D2F29">
              <w:rPr>
                <w:rFonts w:ascii="Times New Roman" w:hAnsi="Times New Roman" w:cs="Times New Roman"/>
                <w:i/>
              </w:rPr>
              <w:t>ze spacjami)</w:t>
            </w:r>
          </w:p>
          <w:p w:rsidR="00211457" w:rsidRPr="005D2F29" w:rsidRDefault="00211457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D2F29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211457" w:rsidRPr="005D2F29" w:rsidRDefault="00211457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Ocena</w:t>
            </w:r>
            <w:r w:rsidRPr="005D2F29">
              <w:rPr>
                <w:rFonts w:ascii="Times New Roman" w:hAnsi="Times New Roman" w:cs="Times New Roman"/>
                <w:i/>
              </w:rPr>
              <w:t xml:space="preserve"> spełnienia kryterium 6.1 z uwzględnieniem </w:t>
            </w:r>
            <w:r>
              <w:rPr>
                <w:rFonts w:ascii="Times New Roman" w:hAnsi="Times New Roman" w:cs="Times New Roman"/>
                <w:i/>
              </w:rPr>
              <w:t xml:space="preserve">kryteriów </w:t>
            </w:r>
            <w:r w:rsidRPr="005D2F29">
              <w:rPr>
                <w:rFonts w:ascii="Times New Roman" w:hAnsi="Times New Roman" w:cs="Times New Roman"/>
                <w:i/>
              </w:rPr>
              <w:t>od 6.1.1 do 6.1.1.10</w:t>
            </w:r>
          </w:p>
          <w:p w:rsidR="00211457" w:rsidRPr="005D2F29" w:rsidRDefault="00211457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D2F29">
              <w:rPr>
                <w:rFonts w:ascii="Times New Roman" w:hAnsi="Times New Roman" w:cs="Times New Roman"/>
                <w:i/>
              </w:rPr>
              <w:t>3. Uzasadnienie oceny</w:t>
            </w: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457" w:rsidRPr="002871BC" w:rsidTr="0017184C">
        <w:trPr>
          <w:gridBefore w:val="1"/>
          <w:trHeight w:val="856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11457" w:rsidRPr="003F6D01" w:rsidRDefault="00211457" w:rsidP="003F6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</w:t>
            </w:r>
            <w:r w:rsidRPr="003F6D01">
              <w:rPr>
                <w:rFonts w:ascii="Times New Roman" w:hAnsi="Times New Roman" w:cs="Times New Roman"/>
              </w:rPr>
              <w:t>Jednostka dokonuje systematycznej oceny skuteczności wewnętrznego systemu zapewniania jakości i jego wpływu na podnoszenie jakości kształcenia na ocenianym kierunku studiów, a także wykorzystuje jej wyniki do doskonalenia systemu.</w:t>
            </w:r>
          </w:p>
        </w:tc>
      </w:tr>
      <w:tr w:rsidR="00211457" w:rsidRPr="002871BC" w:rsidTr="009B66F4">
        <w:trPr>
          <w:gridBefore w:val="1"/>
          <w:trHeight w:val="900"/>
          <w:jc w:val="center"/>
        </w:trPr>
        <w:tc>
          <w:tcPr>
            <w:tcW w:w="5000" w:type="pct"/>
            <w:vAlign w:val="center"/>
          </w:tcPr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11457" w:rsidRPr="002A52E0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6.2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11457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9B66F4" w:rsidRDefault="00211457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457" w:rsidRPr="0017184C" w:rsidRDefault="00211457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1457" w:rsidRDefault="00211457" w:rsidP="0017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457" w:rsidRPr="00B54655" w:rsidRDefault="00211457" w:rsidP="00D957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55BD6">
        <w:rPr>
          <w:rFonts w:ascii="Times New Roman" w:hAnsi="Times New Roman"/>
          <w:sz w:val="18"/>
          <w:szCs w:val="18"/>
        </w:rPr>
        <w:t xml:space="preserve">stopień spełnienia oznaczonego gwiazdką kryterium </w:t>
      </w:r>
      <w:r>
        <w:rPr>
          <w:rFonts w:ascii="Times New Roman" w:hAnsi="Times New Roman"/>
          <w:sz w:val="18"/>
          <w:szCs w:val="18"/>
        </w:rPr>
        <w:t xml:space="preserve">II i II stopnia </w:t>
      </w:r>
      <w:r w:rsidRPr="00555BD6">
        <w:rPr>
          <w:rFonts w:ascii="Times New Roman" w:hAnsi="Times New Roman"/>
          <w:sz w:val="18"/>
          <w:szCs w:val="18"/>
        </w:rPr>
        <w:t>warunkuje ocenę kryterium nadrzędnego</w:t>
      </w:r>
      <w:r>
        <w:rPr>
          <w:rFonts w:ascii="Times New Roman" w:hAnsi="Times New Roman"/>
          <w:sz w:val="18"/>
          <w:szCs w:val="18"/>
        </w:rPr>
        <w:t>,</w:t>
      </w:r>
      <w:r w:rsidRPr="00555B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tj. odpowiednio II i I</w:t>
      </w:r>
      <w:r w:rsidRPr="004B1C67">
        <w:rPr>
          <w:rFonts w:ascii="Times New Roman" w:hAnsi="Times New Roman"/>
          <w:sz w:val="18"/>
          <w:szCs w:val="18"/>
        </w:rPr>
        <w:t xml:space="preserve"> </w:t>
      </w:r>
      <w:r w:rsidRPr="00555BD6">
        <w:rPr>
          <w:rFonts w:ascii="Times New Roman" w:hAnsi="Times New Roman"/>
          <w:sz w:val="18"/>
          <w:szCs w:val="18"/>
        </w:rPr>
        <w:t>stopnia</w:t>
      </w:r>
    </w:p>
    <w:p w:rsidR="00211457" w:rsidRDefault="00211457" w:rsidP="00D95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211457" w:rsidTr="00F05CD3">
        <w:tc>
          <w:tcPr>
            <w:tcW w:w="9322" w:type="dxa"/>
            <w:shd w:val="clear" w:color="auto" w:fill="17365D"/>
          </w:tcPr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5CD3">
              <w:rPr>
                <w:rFonts w:ascii="Times New Roman" w:hAnsi="Times New Roman"/>
                <w:b/>
                <w:sz w:val="20"/>
                <w:szCs w:val="20"/>
              </w:rPr>
              <w:t>Odniesienie się do analizy SWOT przedstawionej przez jednostkę w raporcie samooceny, w kontekście wyników oceny  przeprowadzonej przez zespół oceniający PKA</w:t>
            </w:r>
          </w:p>
        </w:tc>
      </w:tr>
      <w:tr w:rsidR="00211457" w:rsidTr="00F05CD3">
        <w:trPr>
          <w:trHeight w:val="1890"/>
        </w:trPr>
        <w:tc>
          <w:tcPr>
            <w:tcW w:w="9322" w:type="dxa"/>
          </w:tcPr>
          <w:p w:rsidR="00211457" w:rsidRPr="00F05CD3" w:rsidRDefault="00211457" w:rsidP="001244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5CD3"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457" w:rsidTr="00F05CD3">
        <w:trPr>
          <w:trHeight w:val="1755"/>
        </w:trPr>
        <w:tc>
          <w:tcPr>
            <w:tcW w:w="9322" w:type="dxa"/>
          </w:tcPr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D3"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211457" w:rsidRPr="00F05CD3" w:rsidRDefault="00211457" w:rsidP="001244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5CD3"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1457" w:rsidTr="00F05CD3">
        <w:trPr>
          <w:trHeight w:val="1785"/>
        </w:trPr>
        <w:tc>
          <w:tcPr>
            <w:tcW w:w="9322" w:type="dxa"/>
          </w:tcPr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D3">
              <w:rPr>
                <w:rFonts w:ascii="Times New Roman" w:hAnsi="Times New Roman"/>
                <w:b/>
                <w:sz w:val="24"/>
                <w:szCs w:val="24"/>
              </w:rPr>
              <w:t>Dobre praktyki</w:t>
            </w:r>
          </w:p>
          <w:p w:rsidR="00211457" w:rsidRPr="00F05CD3" w:rsidRDefault="00211457" w:rsidP="001244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5CD3"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57" w:rsidRPr="00F05CD3" w:rsidRDefault="00211457" w:rsidP="00F05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1457" w:rsidRDefault="00211457" w:rsidP="0017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Pr="00387659" w:rsidRDefault="0021145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211457" w:rsidTr="00F05CD3">
        <w:trPr>
          <w:trHeight w:val="1417"/>
        </w:trPr>
        <w:tc>
          <w:tcPr>
            <w:tcW w:w="9923" w:type="dxa"/>
            <w:shd w:val="clear" w:color="auto" w:fill="17365D"/>
            <w:vAlign w:val="center"/>
          </w:tcPr>
          <w:p w:rsidR="00211457" w:rsidRPr="00F05CD3" w:rsidRDefault="00211457" w:rsidP="00F0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CD3">
              <w:rPr>
                <w:rFonts w:ascii="Times New Roman" w:hAnsi="Times New Roman"/>
                <w:b/>
                <w:sz w:val="32"/>
                <w:szCs w:val="32"/>
              </w:rPr>
              <w:t>ZAŁĄCZNIKI DO RAPORTU</w:t>
            </w:r>
          </w:p>
        </w:tc>
      </w:tr>
    </w:tbl>
    <w:p w:rsidR="00211457" w:rsidRDefault="0021145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 1</w:t>
      </w: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 wizytacji</w:t>
      </w: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przeprowadzonej wizytacji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Default="0021145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Default="00211457" w:rsidP="00013E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3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11457" w:rsidRPr="007155B6" w:rsidRDefault="00211457" w:rsidP="00013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B6">
        <w:rPr>
          <w:rFonts w:ascii="Times New Roman" w:hAnsi="Times New Roman" w:cs="Times New Roman"/>
          <w:b/>
          <w:sz w:val="24"/>
          <w:szCs w:val="24"/>
        </w:rPr>
        <w:t>Ocena możliwości osiągnięcia przez studentów zakładanych efektów kształcenia na ocenianym kierunku</w:t>
      </w:r>
    </w:p>
    <w:p w:rsidR="00211457" w:rsidRPr="00387659" w:rsidRDefault="00211457" w:rsidP="00013EE5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993"/>
        <w:gridCol w:w="1134"/>
        <w:gridCol w:w="1417"/>
        <w:gridCol w:w="1418"/>
        <w:gridCol w:w="1559"/>
        <w:gridCol w:w="1276"/>
      </w:tblGrid>
      <w:tr w:rsidR="00211457" w:rsidRPr="00387659" w:rsidTr="00631C68">
        <w:tc>
          <w:tcPr>
            <w:tcW w:w="1915" w:type="dxa"/>
            <w:shd w:val="clear" w:color="auto" w:fill="95B3D7"/>
            <w:vAlign w:val="center"/>
          </w:tcPr>
          <w:p w:rsidR="00211457" w:rsidRPr="007155B6" w:rsidRDefault="00211457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B6">
              <w:rPr>
                <w:rFonts w:ascii="Times New Roman" w:hAnsi="Times New Roman" w:cs="Times New Roman"/>
                <w:b/>
                <w:bCs/>
              </w:rPr>
              <w:t>Zakładane efekty kształcenia</w:t>
            </w:r>
          </w:p>
        </w:tc>
        <w:tc>
          <w:tcPr>
            <w:tcW w:w="993" w:type="dxa"/>
            <w:shd w:val="clear" w:color="auto" w:fill="95B3D7"/>
            <w:vAlign w:val="center"/>
          </w:tcPr>
          <w:p w:rsidR="00211457" w:rsidRPr="007155B6" w:rsidRDefault="00211457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</w:t>
            </w:r>
          </w:p>
          <w:p w:rsidR="00211457" w:rsidRPr="007155B6" w:rsidRDefault="00211457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plan studiów</w:t>
            </w:r>
          </w:p>
        </w:tc>
        <w:tc>
          <w:tcPr>
            <w:tcW w:w="1134" w:type="dxa"/>
            <w:shd w:val="clear" w:color="auto" w:fill="95B3D7"/>
            <w:vAlign w:val="center"/>
          </w:tcPr>
          <w:p w:rsidR="00211457" w:rsidRPr="007155B6" w:rsidRDefault="00211457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Kadra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211457" w:rsidRPr="007155B6" w:rsidRDefault="00211457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Infrastruktura dydaktyczna/</w:t>
            </w:r>
          </w:p>
          <w:p w:rsidR="00211457" w:rsidRPr="007155B6" w:rsidRDefault="00211457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biblioteka</w:t>
            </w:r>
          </w:p>
        </w:tc>
        <w:tc>
          <w:tcPr>
            <w:tcW w:w="1418" w:type="dxa"/>
            <w:shd w:val="clear" w:color="auto" w:fill="95B3D7"/>
            <w:vAlign w:val="center"/>
          </w:tcPr>
          <w:p w:rsidR="00211457" w:rsidRPr="007155B6" w:rsidRDefault="00211457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Współpraca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otoczeniem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211457" w:rsidRPr="007155B6" w:rsidRDefault="00211457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Działalność  międzynarodowa</w:t>
            </w:r>
          </w:p>
        </w:tc>
        <w:tc>
          <w:tcPr>
            <w:tcW w:w="1276" w:type="dxa"/>
            <w:shd w:val="clear" w:color="auto" w:fill="95B3D7"/>
            <w:vAlign w:val="center"/>
          </w:tcPr>
          <w:p w:rsidR="00211457" w:rsidRPr="007155B6" w:rsidRDefault="00211457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Organizacja kształcenia</w:t>
            </w:r>
          </w:p>
        </w:tc>
      </w:tr>
      <w:tr w:rsidR="00211457" w:rsidRPr="00387659" w:rsidTr="00631C68">
        <w:trPr>
          <w:trHeight w:val="340"/>
        </w:trPr>
        <w:tc>
          <w:tcPr>
            <w:tcW w:w="1915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  <w:tc>
          <w:tcPr>
            <w:tcW w:w="993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57" w:rsidRPr="00387659" w:rsidTr="00631C68">
        <w:trPr>
          <w:trHeight w:val="340"/>
        </w:trPr>
        <w:tc>
          <w:tcPr>
            <w:tcW w:w="1915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57" w:rsidRPr="00387659" w:rsidTr="00631C68">
        <w:trPr>
          <w:trHeight w:val="340"/>
        </w:trPr>
        <w:tc>
          <w:tcPr>
            <w:tcW w:w="1915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993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57" w:rsidRPr="00387659" w:rsidTr="00631C68">
        <w:trPr>
          <w:trHeight w:val="340"/>
        </w:trPr>
        <w:tc>
          <w:tcPr>
            <w:tcW w:w="1915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57" w:rsidRPr="00387659" w:rsidTr="00631C68">
        <w:trPr>
          <w:trHeight w:val="340"/>
        </w:trPr>
        <w:tc>
          <w:tcPr>
            <w:tcW w:w="1915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  <w:tc>
          <w:tcPr>
            <w:tcW w:w="993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1457" w:rsidRPr="00387659" w:rsidRDefault="00211457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457" w:rsidRPr="00387659" w:rsidRDefault="00211457" w:rsidP="00013E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Pr="00387659" w:rsidRDefault="00211457" w:rsidP="00013EE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+      </w:t>
      </w:r>
      <w:r w:rsidRPr="00387659">
        <w:rPr>
          <w:rFonts w:ascii="Times New Roman" w:hAnsi="Times New Roman" w:cs="Times New Roman"/>
          <w:b/>
          <w:bCs/>
        </w:rPr>
        <w:t>- pozwala na pełne osiągnięcie</w:t>
      </w:r>
      <w:r w:rsidRPr="00387659">
        <w:rPr>
          <w:rFonts w:ascii="Times New Roman" w:hAnsi="Times New Roman" w:cs="Times New Roman"/>
        </w:rPr>
        <w:t xml:space="preserve"> zakładanych efektów kształcenia</w:t>
      </w:r>
    </w:p>
    <w:p w:rsidR="00211457" w:rsidRPr="00387659" w:rsidRDefault="00211457" w:rsidP="00013EE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+/-    - budzi zastrzeżenia</w:t>
      </w:r>
      <w:r w:rsidRPr="00387659">
        <w:rPr>
          <w:rFonts w:ascii="Times New Roman" w:hAnsi="Times New Roman" w:cs="Times New Roman"/>
        </w:rPr>
        <w:t xml:space="preserve"> - </w:t>
      </w:r>
      <w:r w:rsidRPr="00387659">
        <w:rPr>
          <w:rFonts w:ascii="Times New Roman" w:hAnsi="Times New Roman" w:cs="Times New Roman"/>
          <w:b/>
          <w:bCs/>
        </w:rPr>
        <w:t xml:space="preserve">pozwala na częściowe osiągnięcie </w:t>
      </w:r>
      <w:r w:rsidRPr="00387659">
        <w:rPr>
          <w:rFonts w:ascii="Times New Roman" w:hAnsi="Times New Roman" w:cs="Times New Roman"/>
        </w:rPr>
        <w:t>zakładanych efektów kształcenia</w:t>
      </w:r>
    </w:p>
    <w:p w:rsidR="00211457" w:rsidRPr="00013EE5" w:rsidRDefault="00211457" w:rsidP="00A423EF">
      <w:pPr>
        <w:spacing w:after="0" w:line="240" w:lineRule="auto"/>
        <w:rPr>
          <w:rFonts w:ascii="Times New Roman" w:hAnsi="Times New Roman" w:cs="Times New Roman"/>
          <w:b/>
          <w:bCs/>
        </w:rPr>
        <w:sectPr w:rsidR="00211457" w:rsidRPr="00013EE5" w:rsidSect="000E0EA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 xml:space="preserve"> -       - nie pozwala na </w:t>
      </w:r>
      <w:r w:rsidRPr="00387659">
        <w:rPr>
          <w:rFonts w:ascii="Times New Roman" w:hAnsi="Times New Roman" w:cs="Times New Roman"/>
          <w:b/>
          <w:bCs/>
        </w:rPr>
        <w:t>osiągnięcie</w:t>
      </w:r>
      <w:r w:rsidRPr="00387659">
        <w:rPr>
          <w:rFonts w:ascii="Times New Roman" w:hAnsi="Times New Roman" w:cs="Times New Roman"/>
        </w:rPr>
        <w:t xml:space="preserve"> zakładanych efektów kształcenia</w:t>
      </w:r>
    </w:p>
    <w:p w:rsidR="00211457" w:rsidRPr="008D6C9C" w:rsidRDefault="00211457" w:rsidP="008D6C9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  4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11457" w:rsidRDefault="0021145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211457" w:rsidRDefault="00211457" w:rsidP="008D6C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>cena losowo wybranych prac etapowych</w:t>
      </w:r>
    </w:p>
    <w:p w:rsidR="00211457" w:rsidRDefault="0021145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:rsidR="00211457" w:rsidRDefault="0021145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cena losowo wybranych dyplomowych </w:t>
      </w:r>
    </w:p>
    <w:p w:rsidR="00211457" w:rsidRDefault="0021145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352"/>
      </w:tblGrid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absolwenta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kształcenia (studia pierwszego/drugiego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stopnia/ j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ednolite studia magisterskie</w:t>
            </w:r>
          </w:p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</w:t>
            </w:r>
          </w:p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(stacjonarne/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Tytuł pracy dyplomowej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opiekuna pracy dyplomowej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opiekuna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naukowy/stopień naukowy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recenzenta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z egzaminu dyplomowego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końcowa na dyplomie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Pytania zadane na egzaminie dyplomowym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(charakter pracy) i krótki opis zawartości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AC24B5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spełniania przez pracę dyplomową wymagań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łaściwych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ocenianego kierunku,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poziomu kształcenia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profilu ogólnoakademickiego,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uwzględnieniem:</w:t>
            </w:r>
          </w:p>
        </w:tc>
        <w:tc>
          <w:tcPr>
            <w:tcW w:w="2881" w:type="pct"/>
          </w:tcPr>
          <w:p w:rsidR="00211457" w:rsidRPr="00801CD4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1457" w:rsidRPr="00801CD4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AC24B5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tematu pracy dyplomowej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efektami kształcenia dla ocenianego kierunku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jego zakresem </w:t>
            </w:r>
          </w:p>
        </w:tc>
        <w:tc>
          <w:tcPr>
            <w:tcW w:w="2881" w:type="pct"/>
            <w:vAlign w:val="center"/>
          </w:tcPr>
          <w:p w:rsidR="00211457" w:rsidRPr="00801CD4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2"/>
            </w: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AC24B5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treści i struktury pracy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tematem</w:t>
            </w:r>
          </w:p>
        </w:tc>
        <w:tc>
          <w:tcPr>
            <w:tcW w:w="2881" w:type="pct"/>
            <w:vAlign w:val="center"/>
          </w:tcPr>
          <w:p w:rsidR="00211457" w:rsidRPr="00801CD4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AC24B5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poprawności stosowanych metod, poprawności terminologicznej oraz językowo-stylistycznej</w:t>
            </w:r>
          </w:p>
        </w:tc>
        <w:tc>
          <w:tcPr>
            <w:tcW w:w="2881" w:type="pct"/>
            <w:vAlign w:val="center"/>
          </w:tcPr>
          <w:p w:rsidR="00211457" w:rsidRPr="00801CD4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AC24B5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doboru piśmiennictwa wykorzystanego w pracy</w:t>
            </w:r>
          </w:p>
        </w:tc>
        <w:tc>
          <w:tcPr>
            <w:tcW w:w="2881" w:type="pct"/>
            <w:vAlign w:val="center"/>
          </w:tcPr>
          <w:p w:rsidR="00211457" w:rsidRPr="00801CD4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Default="00211457" w:rsidP="00427F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vAlign w:val="center"/>
          </w:tcPr>
          <w:p w:rsidR="00211457" w:rsidRPr="00801CD4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3"/>
            </w:r>
          </w:p>
          <w:p w:rsidR="00211457" w:rsidRPr="00801CD4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1457" w:rsidRPr="007452E9" w:rsidTr="008D6C9C">
        <w:trPr>
          <w:trHeight w:val="283"/>
        </w:trPr>
        <w:tc>
          <w:tcPr>
            <w:tcW w:w="2119" w:type="pct"/>
            <w:shd w:val="clear" w:color="auto" w:fill="95B3D7"/>
          </w:tcPr>
          <w:p w:rsidR="00211457" w:rsidRPr="00D51407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Zasadność ocen pracy dyplomowej, wystawionych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opiekuna oraz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1" w:type="pct"/>
          </w:tcPr>
          <w:p w:rsidR="00211457" w:rsidRPr="00D51407" w:rsidRDefault="0021145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457" w:rsidRPr="00387659" w:rsidRDefault="00211457" w:rsidP="0007304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457" w:rsidRDefault="00211457" w:rsidP="00073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 nr  5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1457" w:rsidRPr="00387659" w:rsidRDefault="00211457" w:rsidP="00073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Nauczyciele akademiccy stanowiący minimum kadrowe </w:t>
      </w:r>
      <w:r>
        <w:rPr>
          <w:rFonts w:ascii="Times New Roman" w:hAnsi="Times New Roman" w:cs="Times New Roman"/>
          <w:b/>
          <w:bCs/>
          <w:sz w:val="24"/>
          <w:szCs w:val="24"/>
        </w:rPr>
        <w:t>na ocenianym kierunku studiów</w:t>
      </w:r>
    </w:p>
    <w:p w:rsidR="00211457" w:rsidRPr="00387659" w:rsidRDefault="0021145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Pr="00387659">
        <w:rPr>
          <w:rFonts w:ascii="Times New Roman" w:hAnsi="Times New Roman" w:cs="Times New Roman"/>
          <w:b/>
          <w:bCs/>
        </w:rPr>
        <w:t>Imię i nazwisko (rok urodzenia)</w:t>
      </w:r>
    </w:p>
    <w:p w:rsidR="00211457" w:rsidRPr="00387659" w:rsidRDefault="00211457" w:rsidP="00073047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>Posiadane stopnie i tytuły naukowe</w:t>
      </w:r>
      <w:r w:rsidRPr="00387659">
        <w:rPr>
          <w:rStyle w:val="FootnoteReference"/>
          <w:rFonts w:ascii="Times New Roman" w:hAnsi="Times New Roman"/>
          <w:b/>
          <w:bCs/>
        </w:rPr>
        <w:footnoteReference w:id="4"/>
      </w:r>
    </w:p>
    <w:p w:rsidR="00211457" w:rsidRPr="00463B80" w:rsidRDefault="00211457" w:rsidP="00073047">
      <w:pPr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 xml:space="preserve">doktor, dziedzina nauki/sztuki ……………….., dyscyplina naukowa/artystyczna…………...,    </w:t>
      </w:r>
      <w:r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rok nadania...........................</w:t>
      </w:r>
    </w:p>
    <w:p w:rsidR="00211457" w:rsidRPr="00463B80" w:rsidRDefault="0021145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 rozprawy doktorskiej ..............................</w:t>
      </w:r>
    </w:p>
    <w:p w:rsidR="00211457" w:rsidRPr="00463B80" w:rsidRDefault="0021145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 xml:space="preserve">doktor habilitowany, dziedzina nauki/sztuki ……………….., </w:t>
      </w:r>
      <w:r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dyscyplina naukowa/artystyczna…………..., rok nadania...................</w:t>
      </w:r>
    </w:p>
    <w:p w:rsidR="00211457" w:rsidRPr="00463B80" w:rsidRDefault="0021145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 rozprawy habilitacyjnej .................................</w:t>
      </w:r>
    </w:p>
    <w:p w:rsidR="00211457" w:rsidRPr="00463B80" w:rsidRDefault="0021145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profesor, </w:t>
      </w:r>
      <w:r w:rsidRPr="00463B80">
        <w:rPr>
          <w:rFonts w:ascii="Times New Roman" w:hAnsi="Times New Roman" w:cs="Times New Roman"/>
        </w:rPr>
        <w:t xml:space="preserve">dziedzina nauki/sztuki ……………………………, rok nadania............ </w:t>
      </w:r>
    </w:p>
    <w:p w:rsidR="00211457" w:rsidRPr="00387659" w:rsidRDefault="0021145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 xml:space="preserve">Posiadanie uprawnień równoważnych uprawnieniom doktora habilitowanego </w:t>
      </w:r>
    </w:p>
    <w:p w:rsidR="00211457" w:rsidRPr="00463B80" w:rsidRDefault="0021145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data zawiadomienia Centralnej Komisji do Spraw Stopni i Tytułów o decyzji rektora</w:t>
      </w:r>
    </w:p>
    <w:p w:rsidR="00211457" w:rsidRPr="00463B80" w:rsidRDefault="0021145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……………………………………………………………</w:t>
      </w:r>
    </w:p>
    <w:p w:rsidR="00211457" w:rsidRPr="00387659" w:rsidRDefault="0021145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Data i forma zatrudnienia w uczelni</w:t>
      </w:r>
    </w:p>
    <w:p w:rsidR="00211457" w:rsidRPr="00463B80" w:rsidRDefault="0021145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zatrudniony/a  </w:t>
      </w:r>
      <w:r w:rsidRPr="00463B80">
        <w:rPr>
          <w:rFonts w:ascii="Times New Roman" w:hAnsi="Times New Roman" w:cs="Times New Roman"/>
        </w:rPr>
        <w:t xml:space="preserve">od .................. na podstawie............................, </w:t>
      </w:r>
    </w:p>
    <w:p w:rsidR="00211457" w:rsidRPr="00463B80" w:rsidRDefault="0021145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wymiar czasu pracy ………., uczelnia stanowi podstawowe / dodatkowe</w:t>
      </w:r>
      <w:r>
        <w:rPr>
          <w:rStyle w:val="FootnoteReference"/>
          <w:rFonts w:ascii="Times New Roman" w:hAnsi="Times New Roman"/>
        </w:rPr>
        <w:footnoteReference w:id="5"/>
      </w:r>
      <w:r w:rsidRPr="00463B80">
        <w:rPr>
          <w:rFonts w:ascii="Times New Roman" w:hAnsi="Times New Roman" w:cs="Times New Roman"/>
        </w:rPr>
        <w:t xml:space="preserve"> miejsce pracy.</w:t>
      </w:r>
    </w:p>
    <w:p w:rsidR="00211457" w:rsidRPr="00732AE1" w:rsidRDefault="00211457" w:rsidP="00073047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 xml:space="preserve">Oświadczenie o wyrażeniu zgody na zaliczenie do minimum kadrowego z dnia …. </w:t>
      </w:r>
      <w:r>
        <w:rPr>
          <w:rFonts w:ascii="Times New Roman" w:hAnsi="Times New Roman" w:cs="Times New Roman"/>
          <w:b/>
          <w:bCs/>
        </w:rPr>
        <w:br/>
      </w:r>
      <w:r w:rsidRPr="00387659">
        <w:rPr>
          <w:rFonts w:ascii="Times New Roman" w:hAnsi="Times New Roman" w:cs="Times New Roman"/>
        </w:rPr>
        <w:t xml:space="preserve">oraz  informacja </w:t>
      </w:r>
      <w:r>
        <w:rPr>
          <w:rFonts w:ascii="Times New Roman" w:hAnsi="Times New Roman" w:cs="Times New Roman"/>
        </w:rPr>
        <w:t xml:space="preserve">o </w:t>
      </w:r>
      <w:r w:rsidRPr="00463B80">
        <w:rPr>
          <w:rFonts w:ascii="Times New Roman" w:hAnsi="Times New Roman" w:cs="Times New Roman"/>
        </w:rPr>
        <w:t>wszystkich  minimach kadrowych, do których dany nauczyciel akademicki jest zaliczony</w:t>
      </w:r>
      <w:r w:rsidRPr="00463B80">
        <w:rPr>
          <w:rFonts w:ascii="Times New Roman" w:hAnsi="Times New Roman" w:cs="Times New Roman"/>
          <w:b/>
          <w:bCs/>
        </w:rPr>
        <w:t>.</w:t>
      </w:r>
    </w:p>
    <w:p w:rsidR="00211457" w:rsidRPr="00387659" w:rsidRDefault="0021145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Prowadzone zajęcia dydaktyczne</w:t>
      </w:r>
    </w:p>
    <w:p w:rsidR="00211457" w:rsidRPr="005A6A57" w:rsidRDefault="00211457" w:rsidP="00073047">
      <w:pPr>
        <w:pStyle w:val="ListParagraph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wymiar zajęć (</w:t>
      </w:r>
      <w:r w:rsidRPr="005A6A57">
        <w:rPr>
          <w:rFonts w:ascii="Times New Roman" w:hAnsi="Times New Roman" w:cs="Times New Roman"/>
          <w:sz w:val="18"/>
          <w:szCs w:val="18"/>
        </w:rPr>
        <w:t xml:space="preserve">* </w:t>
      </w:r>
      <w:r w:rsidRPr="005A6A57">
        <w:rPr>
          <w:rFonts w:ascii="Times New Roman" w:hAnsi="Times New Roman" w:cs="Times New Roman"/>
        </w:rPr>
        <w:t>wykonanie / plan .....................................)</w:t>
      </w:r>
    </w:p>
    <w:p w:rsidR="00211457" w:rsidRPr="005A6A57" w:rsidRDefault="00211457" w:rsidP="00073047">
      <w:pPr>
        <w:pStyle w:val="ListParagraph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rodzaje zajęć (</w:t>
      </w: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5A6A57">
        <w:rPr>
          <w:rFonts w:ascii="Times New Roman" w:hAnsi="Times New Roman" w:cs="Times New Roman"/>
        </w:rPr>
        <w:t>....................................)</w:t>
      </w:r>
    </w:p>
    <w:p w:rsidR="00211457" w:rsidRPr="00387659" w:rsidRDefault="00211457" w:rsidP="00073047">
      <w:pPr>
        <w:tabs>
          <w:tab w:val="num" w:pos="540"/>
        </w:tabs>
        <w:spacing w:after="120" w:line="240" w:lineRule="auto"/>
        <w:ind w:left="470"/>
        <w:rPr>
          <w:rFonts w:ascii="Times New Roman" w:hAnsi="Times New Roman" w:cs="Times New Roman"/>
        </w:rPr>
      </w:pPr>
    </w:p>
    <w:p w:rsidR="00211457" w:rsidRPr="00387659" w:rsidRDefault="00211457" w:rsidP="00073047">
      <w:pPr>
        <w:tabs>
          <w:tab w:val="left" w:pos="59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</w:t>
      </w:r>
      <w:r w:rsidRPr="00387659">
        <w:rPr>
          <w:rFonts w:ascii="Times New Roman" w:hAnsi="Times New Roman" w:cs="Times New Roman"/>
          <w:sz w:val="20"/>
          <w:szCs w:val="20"/>
        </w:rPr>
        <w:t>należy podać liczbę godzin zajęć dydaktycznych prowadzonych osobiście na ocenianym kierunku, wykonanie dotyczy poprzedniego roku akademickiego, a plan bieżącego roku akademickiego.</w:t>
      </w:r>
    </w:p>
    <w:p w:rsidR="00211457" w:rsidRPr="00387659" w:rsidRDefault="00211457" w:rsidP="0007304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387659">
        <w:rPr>
          <w:rFonts w:ascii="Times New Roman" w:hAnsi="Times New Roman" w:cs="Times New Roman"/>
          <w:sz w:val="20"/>
          <w:szCs w:val="20"/>
        </w:rPr>
        <w:t>należy podać nazwę przedmiotu,  rodzaj zajęć prowadzonych na ocenianym kierunku.</w:t>
      </w:r>
    </w:p>
    <w:p w:rsidR="00211457" w:rsidRDefault="0021145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Dorobek naukowy</w:t>
      </w:r>
    </w:p>
    <w:p w:rsidR="00211457" w:rsidRPr="00387659" w:rsidRDefault="00211457" w:rsidP="00073047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sz w:val="20"/>
          <w:szCs w:val="20"/>
        </w:rPr>
        <w:t>należy</w:t>
      </w:r>
      <w:r>
        <w:rPr>
          <w:rFonts w:ascii="Times New Roman" w:hAnsi="Times New Roman" w:cs="Times New Roman"/>
          <w:sz w:val="20"/>
          <w:szCs w:val="20"/>
        </w:rPr>
        <w:t xml:space="preserve"> ocenić w kontekście </w:t>
      </w:r>
      <w:r w:rsidRPr="00DD4E41">
        <w:rPr>
          <w:rFonts w:ascii="Times New Roman" w:hAnsi="Times New Roman" w:cs="Times New Roman"/>
          <w:sz w:val="20"/>
          <w:szCs w:val="20"/>
        </w:rPr>
        <w:t>wymagań określonych w § 12 rozporządzenia</w:t>
      </w:r>
      <w:r>
        <w:rPr>
          <w:rFonts w:ascii="Times New Roman" w:hAnsi="Times New Roman" w:cs="Times New Roman"/>
          <w:sz w:val="20"/>
          <w:szCs w:val="20"/>
        </w:rPr>
        <w:t xml:space="preserve"> Ministra Nauki i Szkolnictwa Wyższego z dnia 3 października 2014 r. w sprawie warunków prowadzenia studiów na określonym kierunku </w:t>
      </w:r>
      <w:r>
        <w:rPr>
          <w:rFonts w:ascii="Times New Roman" w:hAnsi="Times New Roman" w:cs="Times New Roman"/>
          <w:sz w:val="20"/>
          <w:szCs w:val="20"/>
        </w:rPr>
        <w:br/>
        <w:t>i poziomie kształcenia.</w:t>
      </w:r>
    </w:p>
    <w:p w:rsidR="00211457" w:rsidRPr="00387659" w:rsidRDefault="0021145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  <w:u w:val="single"/>
        </w:rPr>
        <w:t>Wniosek</w:t>
      </w:r>
      <w:r w:rsidRPr="00387659">
        <w:rPr>
          <w:rFonts w:ascii="Times New Roman" w:hAnsi="Times New Roman" w:cs="Times New Roman"/>
          <w:b/>
          <w:bCs/>
        </w:rPr>
        <w:t>:</w:t>
      </w:r>
    </w:p>
    <w:p w:rsidR="00211457" w:rsidRPr="00387659" w:rsidRDefault="00211457" w:rsidP="00073047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W przypadku każdego nauczyciela akademickiego mającego stanowić minimum kadrowe należy jednoznacznie wskazać czy zostaje zaliczony do minimum, w przypadku</w:t>
      </w:r>
      <w:r>
        <w:rPr>
          <w:rFonts w:ascii="Times New Roman" w:hAnsi="Times New Roman" w:cs="Times New Roman"/>
          <w:b/>
          <w:bCs/>
        </w:rPr>
        <w:t xml:space="preserve"> nie</w:t>
      </w:r>
      <w:r w:rsidRPr="00387659">
        <w:rPr>
          <w:rFonts w:ascii="Times New Roman" w:hAnsi="Times New Roman" w:cs="Times New Roman"/>
          <w:b/>
          <w:bCs/>
        </w:rPr>
        <w:t>zaliczenia – szczegółowo uzasadnić.</w:t>
      </w:r>
    </w:p>
    <w:p w:rsidR="00211457" w:rsidRDefault="00211457" w:rsidP="0007304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211457" w:rsidSect="000E0E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1457" w:rsidRDefault="00211457" w:rsidP="0007304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 6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11457" w:rsidRPr="00387659" w:rsidRDefault="00211457" w:rsidP="0007304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Informacja o hospi</w:t>
      </w:r>
      <w:r>
        <w:rPr>
          <w:rFonts w:ascii="Times New Roman" w:hAnsi="Times New Roman" w:cs="Times New Roman"/>
          <w:b/>
          <w:bCs/>
          <w:sz w:val="24"/>
          <w:szCs w:val="24"/>
        </w:rPr>
        <w:t>towanych zajęciach  i ich ocena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9"/>
        <w:gridCol w:w="5699"/>
      </w:tblGrid>
      <w:tr w:rsidR="00211457" w:rsidRPr="007452E9" w:rsidTr="00427FA0">
        <w:trPr>
          <w:trHeight w:val="283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/ modułu kształcenia, forma zajęć (wykład, ćwiczenia, konwersatorium, laboratorium, lektorat języka obcego itp./)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1457" w:rsidRPr="007452E9" w:rsidTr="00427FA0">
        <w:trPr>
          <w:trHeight w:val="283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i nazwisko nauczyciela akademickiego prowadzącego zajęcia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1457" w:rsidRPr="007452E9" w:rsidTr="00427FA0">
        <w:trPr>
          <w:trHeight w:val="283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ść/forma studiów (stacjonarne/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niestacjonarne)/ rok studiów/semestr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1457" w:rsidRPr="007452E9" w:rsidTr="00427FA0">
        <w:trPr>
          <w:trHeight w:val="283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odbywania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się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</w:pPr>
          </w:p>
        </w:tc>
      </w:tr>
      <w:tr w:rsidR="00211457" w:rsidRPr="007452E9" w:rsidTr="00427FA0">
        <w:trPr>
          <w:trHeight w:val="283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</w:pPr>
          </w:p>
        </w:tc>
      </w:tr>
      <w:tr w:rsidR="00211457" w:rsidRPr="007452E9" w:rsidTr="00427FA0">
        <w:trPr>
          <w:trHeight w:val="283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Liczba studentów zapisanych na zajęcia/obecnych na zajęciach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</w:pPr>
          </w:p>
        </w:tc>
      </w:tr>
      <w:tr w:rsidR="00211457" w:rsidRPr="007452E9" w:rsidTr="00427FA0">
        <w:trPr>
          <w:trHeight w:val="283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 hospitowanych zajęć 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</w:pPr>
          </w:p>
        </w:tc>
      </w:tr>
      <w:tr w:rsidR="00211457" w:rsidRPr="007452E9" w:rsidTr="00427FA0">
        <w:trPr>
          <w:trHeight w:val="283"/>
        </w:trPr>
        <w:tc>
          <w:tcPr>
            <w:tcW w:w="5000" w:type="pct"/>
            <w:gridSpan w:val="2"/>
            <w:shd w:val="clear" w:color="auto" w:fill="95B3D7"/>
          </w:tcPr>
          <w:p w:rsidR="00211457" w:rsidRPr="007452E9" w:rsidRDefault="00211457" w:rsidP="00427FA0">
            <w:pPr>
              <w:spacing w:after="0" w:line="240" w:lineRule="auto"/>
              <w:jc w:val="center"/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</w:tr>
      <w:tr w:rsidR="00211457" w:rsidRPr="007452E9" w:rsidTr="00427FA0">
        <w:trPr>
          <w:trHeight w:val="283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formy realizacji zajęć i kontaktu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nauczyciela akademickiego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prowadzącego zajęcia z grupą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</w:pPr>
          </w:p>
        </w:tc>
      </w:tr>
      <w:tr w:rsidR="00211457" w:rsidRPr="007452E9" w:rsidTr="00427FA0">
        <w:trPr>
          <w:trHeight w:val="58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zgodności tematyki zajęć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z sylabusem przedmiotu/modułu kształcenia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</w:pPr>
          </w:p>
        </w:tc>
      </w:tr>
      <w:tr w:rsidR="00211457" w:rsidRPr="007452E9" w:rsidTr="00427FA0">
        <w:trPr>
          <w:trHeight w:val="58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c. przygotowania nauczyciela akademickiego do zajęć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</w:pPr>
          </w:p>
        </w:tc>
      </w:tr>
      <w:tr w:rsidR="00211457" w:rsidRPr="007452E9" w:rsidTr="00427FA0">
        <w:trPr>
          <w:trHeight w:val="58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 poprawności doboru metod dydaktycznych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</w:pPr>
          </w:p>
        </w:tc>
      </w:tr>
      <w:tr w:rsidR="00211457" w:rsidRPr="007452E9" w:rsidTr="00427FA0">
        <w:trPr>
          <w:trHeight w:val="58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. poprawności doboru materiałów dydaktycznych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</w:pPr>
          </w:p>
        </w:tc>
      </w:tr>
      <w:tr w:rsidR="00211457" w:rsidRPr="007452E9" w:rsidTr="00427FA0">
        <w:trPr>
          <w:trHeight w:val="58"/>
        </w:trPr>
        <w:tc>
          <w:tcPr>
            <w:tcW w:w="1932" w:type="pct"/>
            <w:shd w:val="clear" w:color="auto" w:fill="95B3D7"/>
          </w:tcPr>
          <w:p w:rsidR="00211457" w:rsidRPr="003D65EA" w:rsidRDefault="0021145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:rsidR="00211457" w:rsidRPr="007452E9" w:rsidRDefault="00211457" w:rsidP="00427FA0">
            <w:pPr>
              <w:spacing w:after="0" w:line="240" w:lineRule="auto"/>
              <w:jc w:val="center"/>
            </w:pPr>
          </w:p>
        </w:tc>
      </w:tr>
    </w:tbl>
    <w:p w:rsidR="00211457" w:rsidRPr="00387659" w:rsidRDefault="00211457" w:rsidP="00073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457" w:rsidRPr="00387659" w:rsidRDefault="00211457" w:rsidP="00073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Pr="00387659" w:rsidRDefault="00211457" w:rsidP="00073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57" w:rsidRPr="00387659" w:rsidRDefault="00211457" w:rsidP="00073047">
      <w:pPr>
        <w:rPr>
          <w:rFonts w:ascii="Times New Roman" w:hAnsi="Times New Roman" w:cs="Times New Roman"/>
        </w:rPr>
      </w:pPr>
    </w:p>
    <w:p w:rsidR="00211457" w:rsidRDefault="00211457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1457" w:rsidSect="0017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57" w:rsidRDefault="00211457" w:rsidP="007B6DCF">
      <w:pPr>
        <w:spacing w:after="0" w:line="240" w:lineRule="auto"/>
      </w:pPr>
      <w:r>
        <w:separator/>
      </w:r>
    </w:p>
  </w:endnote>
  <w:endnote w:type="continuationSeparator" w:id="0">
    <w:p w:rsidR="00211457" w:rsidRDefault="00211457" w:rsidP="007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57" w:rsidRDefault="00211457" w:rsidP="00964D10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211457" w:rsidRDefault="00211457" w:rsidP="00964D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57" w:rsidRDefault="00211457" w:rsidP="00964D10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211457" w:rsidRDefault="00211457" w:rsidP="00964D1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57" w:rsidRDefault="00211457">
    <w:pPr>
      <w:pStyle w:val="Footer"/>
      <w:jc w:val="center"/>
    </w:pPr>
    <w:fldSimple w:instr=" PAGE   \* MERGEFORMAT ">
      <w:r>
        <w:rPr>
          <w:noProof/>
        </w:rPr>
        <w:t>14</w:t>
      </w:r>
    </w:fldSimple>
  </w:p>
  <w:p w:rsidR="00211457" w:rsidRDefault="00211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57" w:rsidRDefault="00211457" w:rsidP="007B6DCF">
      <w:pPr>
        <w:spacing w:after="0" w:line="240" w:lineRule="auto"/>
      </w:pPr>
      <w:r>
        <w:separator/>
      </w:r>
    </w:p>
  </w:footnote>
  <w:footnote w:type="continuationSeparator" w:id="0">
    <w:p w:rsidR="00211457" w:rsidRDefault="00211457" w:rsidP="007B6DCF">
      <w:pPr>
        <w:spacing w:after="0" w:line="240" w:lineRule="auto"/>
      </w:pPr>
      <w:r>
        <w:continuationSeparator/>
      </w:r>
    </w:p>
  </w:footnote>
  <w:footnote w:id="1">
    <w:p w:rsidR="00211457" w:rsidRDefault="00211457" w:rsidP="002D2678">
      <w:pPr>
        <w:pStyle w:val="FootnoteText"/>
        <w:jc w:val="both"/>
      </w:pPr>
      <w:r w:rsidRPr="00073047">
        <w:rPr>
          <w:rStyle w:val="FootnoteReference"/>
          <w:rFonts w:ascii="Times New Roman" w:hAnsi="Times New Roman"/>
        </w:rPr>
        <w:footnoteRef/>
      </w:r>
      <w:r w:rsidRPr="00073047">
        <w:rPr>
          <w:rFonts w:ascii="Times New Roman" w:hAnsi="Times New Roman" w:cs="Times New Roman"/>
        </w:rPr>
        <w:t xml:space="preserve"> 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</w:footnote>
  <w:footnote w:id="2">
    <w:p w:rsidR="00211457" w:rsidRDefault="00211457" w:rsidP="00073047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</w:t>
      </w:r>
      <w:r>
        <w:rPr>
          <w:vertAlign w:val="superscript"/>
        </w:rPr>
        <w:t>i</w:t>
      </w:r>
      <w:r>
        <w:t xml:space="preserve"> </w:t>
      </w:r>
      <w:r>
        <w:rPr>
          <w:vertAlign w:val="superscript"/>
        </w:rPr>
        <w:t xml:space="preserve">3 </w:t>
      </w:r>
      <w:r w:rsidRPr="000854F4">
        <w:rPr>
          <w:rFonts w:ascii="Times New Roman" w:hAnsi="Times New Roman" w:cs="Times New Roman"/>
        </w:rPr>
        <w:t xml:space="preserve">Niepotrzebne skreślić. W przypadku wybrania odpowiedzi NIE, opinię należy krótko uzasadnić. </w:t>
      </w:r>
    </w:p>
  </w:footnote>
  <w:footnote w:id="3">
    <w:p w:rsidR="00211457" w:rsidRDefault="00211457" w:rsidP="00073047">
      <w:pPr>
        <w:pStyle w:val="FootnoteText"/>
      </w:pPr>
    </w:p>
  </w:footnote>
  <w:footnote w:id="4">
    <w:p w:rsidR="00211457" w:rsidRDefault="00211457" w:rsidP="00073047">
      <w:pPr>
        <w:pStyle w:val="FootnoteText"/>
      </w:pPr>
      <w:r w:rsidRPr="00AB0333">
        <w:rPr>
          <w:rStyle w:val="FootnoteReference"/>
          <w:rFonts w:ascii="Times New Roman" w:hAnsi="Times New Roman"/>
        </w:rPr>
        <w:footnoteRef/>
      </w:r>
      <w:r w:rsidRPr="00AB0333">
        <w:rPr>
          <w:rFonts w:ascii="Times New Roman" w:hAnsi="Times New Roman" w:cs="Times New Roman"/>
        </w:rPr>
        <w:t xml:space="preserve"> W odniesieniu do osób, o których mowa w art. 9a ust. 3 ustawy podajemy wy</w:t>
      </w:r>
      <w:r>
        <w:rPr>
          <w:rFonts w:ascii="Times New Roman" w:hAnsi="Times New Roman" w:cs="Times New Roman"/>
        </w:rPr>
        <w:t>łącznie tytuł zawodowy magistra lub równorzędny oraz rok jego uzyskania.</w:t>
      </w:r>
    </w:p>
  </w:footnote>
  <w:footnote w:id="5">
    <w:p w:rsidR="00211457" w:rsidRDefault="00211457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2E0"/>
    <w:multiLevelType w:val="hybridMultilevel"/>
    <w:tmpl w:val="A0743470"/>
    <w:lvl w:ilvl="0" w:tplc="A15CC57C">
      <w:start w:val="1"/>
      <w:numFmt w:val="decimal"/>
      <w:lvlText w:val="1.6.%1"/>
      <w:lvlJc w:val="left"/>
      <w:pPr>
        <w:ind w:left="2190" w:hanging="360"/>
      </w:pPr>
      <w:rPr>
        <w:rFonts w:cs="Times New Roman" w:hint="default"/>
        <w:strike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">
    <w:nsid w:val="01647E41"/>
    <w:multiLevelType w:val="hybridMultilevel"/>
    <w:tmpl w:val="509A8468"/>
    <w:lvl w:ilvl="0" w:tplc="91FE393E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227C9B"/>
    <w:multiLevelType w:val="hybridMultilevel"/>
    <w:tmpl w:val="6C8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64FA1"/>
    <w:multiLevelType w:val="hybridMultilevel"/>
    <w:tmpl w:val="6CCEAFB6"/>
    <w:lvl w:ilvl="0" w:tplc="5F18B1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4607CB"/>
    <w:multiLevelType w:val="hybridMultilevel"/>
    <w:tmpl w:val="893C4CFC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  <w:sz w:val="20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3965DF"/>
    <w:multiLevelType w:val="hybridMultilevel"/>
    <w:tmpl w:val="67DE40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9CCB1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1B069B"/>
    <w:multiLevelType w:val="hybridMultilevel"/>
    <w:tmpl w:val="2722B4A2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613A6"/>
    <w:multiLevelType w:val="hybridMultilevel"/>
    <w:tmpl w:val="1596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705CC"/>
    <w:multiLevelType w:val="hybridMultilevel"/>
    <w:tmpl w:val="36BC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660B4"/>
    <w:multiLevelType w:val="multilevel"/>
    <w:tmpl w:val="FB708D48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cs="Times New Roman" w:hint="default"/>
        <w:color w:val="auto"/>
      </w:rPr>
    </w:lvl>
    <w:lvl w:ilvl="2">
      <w:start w:val="1"/>
      <w:numFmt w:val="decimal"/>
      <w:lvlText w:val="6.1.%3"/>
      <w:lvlJc w:val="left"/>
      <w:pPr>
        <w:ind w:left="2847" w:hanging="720"/>
      </w:pPr>
      <w:rPr>
        <w:rFonts w:cs="Times New Roman" w:hint="default"/>
        <w:strike w:val="0"/>
        <w:color w:val="auto"/>
        <w:u w:color="FFFFFF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8785E5F"/>
    <w:multiLevelType w:val="hybridMultilevel"/>
    <w:tmpl w:val="D744D2AC"/>
    <w:lvl w:ilvl="0" w:tplc="918E9FF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8C565C8"/>
    <w:multiLevelType w:val="hybridMultilevel"/>
    <w:tmpl w:val="DB34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76677"/>
    <w:multiLevelType w:val="hybridMultilevel"/>
    <w:tmpl w:val="CA687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B45CE1"/>
    <w:multiLevelType w:val="hybridMultilevel"/>
    <w:tmpl w:val="23026D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003E85"/>
    <w:multiLevelType w:val="hybridMultilevel"/>
    <w:tmpl w:val="F8F8F6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250D2D8C"/>
    <w:multiLevelType w:val="multilevel"/>
    <w:tmpl w:val="D9AE718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37" w:hanging="4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cs="Times New Roman" w:hint="default"/>
      </w:rPr>
    </w:lvl>
  </w:abstractNum>
  <w:abstractNum w:abstractNumId="16">
    <w:nsid w:val="282679AD"/>
    <w:multiLevelType w:val="hybridMultilevel"/>
    <w:tmpl w:val="7B562F4A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2EA230A3"/>
    <w:multiLevelType w:val="hybridMultilevel"/>
    <w:tmpl w:val="37007D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4642B8D"/>
    <w:multiLevelType w:val="hybridMultilevel"/>
    <w:tmpl w:val="8114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2384A"/>
    <w:multiLevelType w:val="hybridMultilevel"/>
    <w:tmpl w:val="97120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33064"/>
    <w:multiLevelType w:val="hybridMultilevel"/>
    <w:tmpl w:val="E7F40A90"/>
    <w:lvl w:ilvl="0" w:tplc="7B18ABA8">
      <w:start w:val="1"/>
      <w:numFmt w:val="decimal"/>
      <w:lvlText w:val="%1)"/>
      <w:lvlJc w:val="left"/>
      <w:pPr>
        <w:ind w:left="58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3FEB49F9"/>
    <w:multiLevelType w:val="hybridMultilevel"/>
    <w:tmpl w:val="59B2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D1740"/>
    <w:multiLevelType w:val="multilevel"/>
    <w:tmpl w:val="79D4548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>
      <w:start w:val="1"/>
      <w:numFmt w:val="decimal"/>
      <w:lvlText w:val="2.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1.1.1.%4."/>
      <w:lvlJc w:val="righ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>
    <w:nsid w:val="49061F89"/>
    <w:multiLevelType w:val="hybridMultilevel"/>
    <w:tmpl w:val="0988F374"/>
    <w:lvl w:ilvl="0" w:tplc="E490E34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991739D"/>
    <w:multiLevelType w:val="hybridMultilevel"/>
    <w:tmpl w:val="2F18F1A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A9B68F7"/>
    <w:multiLevelType w:val="hybridMultilevel"/>
    <w:tmpl w:val="171AA046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61C65"/>
    <w:multiLevelType w:val="hybridMultilevel"/>
    <w:tmpl w:val="013E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22E0F"/>
    <w:multiLevelType w:val="hybridMultilevel"/>
    <w:tmpl w:val="88D6F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C13AE"/>
    <w:multiLevelType w:val="hybridMultilevel"/>
    <w:tmpl w:val="8D880E2A"/>
    <w:lvl w:ilvl="0" w:tplc="D758F3A2">
      <w:start w:val="1"/>
      <w:numFmt w:val="decimal"/>
      <w:lvlText w:val="1.5.%1"/>
      <w:lvlJc w:val="left"/>
      <w:pPr>
        <w:ind w:left="720" w:hanging="360"/>
      </w:pPr>
      <w:rPr>
        <w:rFonts w:cs="Times New Roman" w:hint="default"/>
        <w:strike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B21680"/>
    <w:multiLevelType w:val="hybridMultilevel"/>
    <w:tmpl w:val="14B4C37C"/>
    <w:lvl w:ilvl="0" w:tplc="69FC70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3CE038A">
      <w:start w:val="9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765D39"/>
    <w:multiLevelType w:val="hybridMultilevel"/>
    <w:tmpl w:val="51C67EC4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5ACF0EBF"/>
    <w:multiLevelType w:val="hybridMultilevel"/>
    <w:tmpl w:val="BDA8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45D36"/>
    <w:multiLevelType w:val="hybridMultilevel"/>
    <w:tmpl w:val="5198A0EC"/>
    <w:lvl w:ilvl="0" w:tplc="0558564A">
      <w:start w:val="1"/>
      <w:numFmt w:val="decimal"/>
      <w:lvlText w:val="6.%1"/>
      <w:lvlJc w:val="left"/>
      <w:pPr>
        <w:ind w:left="149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3">
    <w:nsid w:val="5C0E6141"/>
    <w:multiLevelType w:val="hybridMultilevel"/>
    <w:tmpl w:val="95CEA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03E01"/>
    <w:multiLevelType w:val="multilevel"/>
    <w:tmpl w:val="1758D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3012E0"/>
    <w:multiLevelType w:val="hybridMultilevel"/>
    <w:tmpl w:val="0B3684B4"/>
    <w:lvl w:ilvl="0" w:tplc="CC5A3ECA">
      <w:start w:val="8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0D519C"/>
    <w:multiLevelType w:val="hybridMultilevel"/>
    <w:tmpl w:val="1D64FB6A"/>
    <w:lvl w:ilvl="0" w:tplc="4D5A07A6">
      <w:start w:val="1"/>
      <w:numFmt w:val="bullet"/>
      <w:lvlText w:val=""/>
      <w:lvlJc w:val="left"/>
      <w:pPr>
        <w:tabs>
          <w:tab w:val="num" w:pos="362"/>
        </w:tabs>
        <w:ind w:left="362" w:hanging="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7">
    <w:nsid w:val="61F7134D"/>
    <w:multiLevelType w:val="hybridMultilevel"/>
    <w:tmpl w:val="37F0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4D0889"/>
    <w:multiLevelType w:val="hybridMultilevel"/>
    <w:tmpl w:val="CE6CC5A2"/>
    <w:lvl w:ilvl="0" w:tplc="66E845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9">
    <w:nsid w:val="660E7143"/>
    <w:multiLevelType w:val="multilevel"/>
    <w:tmpl w:val="3F004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6A4D6928"/>
    <w:multiLevelType w:val="hybridMultilevel"/>
    <w:tmpl w:val="054A4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6BFD1188"/>
    <w:multiLevelType w:val="hybridMultilevel"/>
    <w:tmpl w:val="A9CED20C"/>
    <w:lvl w:ilvl="0" w:tplc="B1C43D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871C34"/>
    <w:multiLevelType w:val="multilevel"/>
    <w:tmpl w:val="422CDC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2B83F85"/>
    <w:multiLevelType w:val="multilevel"/>
    <w:tmpl w:val="1766F6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AF3171D"/>
    <w:multiLevelType w:val="hybridMultilevel"/>
    <w:tmpl w:val="DD849E5C"/>
    <w:lvl w:ilvl="0" w:tplc="BB484C4C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563E4"/>
    <w:multiLevelType w:val="hybridMultilevel"/>
    <w:tmpl w:val="273A41BC"/>
    <w:lvl w:ilvl="0" w:tplc="0DD29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7FD8F0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5"/>
  </w:num>
  <w:num w:numId="2">
    <w:abstractNumId w:val="23"/>
  </w:num>
  <w:num w:numId="3">
    <w:abstractNumId w:val="14"/>
  </w:num>
  <w:num w:numId="4">
    <w:abstractNumId w:val="22"/>
  </w:num>
  <w:num w:numId="5">
    <w:abstractNumId w:val="29"/>
  </w:num>
  <w:num w:numId="6">
    <w:abstractNumId w:val="5"/>
  </w:num>
  <w:num w:numId="7">
    <w:abstractNumId w:val="4"/>
  </w:num>
  <w:num w:numId="8">
    <w:abstractNumId w:val="36"/>
  </w:num>
  <w:num w:numId="9">
    <w:abstractNumId w:val="1"/>
  </w:num>
  <w:num w:numId="10">
    <w:abstractNumId w:val="41"/>
  </w:num>
  <w:num w:numId="11">
    <w:abstractNumId w:val="34"/>
  </w:num>
  <w:num w:numId="12">
    <w:abstractNumId w:val="35"/>
  </w:num>
  <w:num w:numId="13">
    <w:abstractNumId w:val="2"/>
  </w:num>
  <w:num w:numId="14">
    <w:abstractNumId w:val="19"/>
  </w:num>
  <w:num w:numId="15">
    <w:abstractNumId w:val="40"/>
  </w:num>
  <w:num w:numId="16">
    <w:abstractNumId w:val="3"/>
  </w:num>
  <w:num w:numId="17">
    <w:abstractNumId w:val="38"/>
  </w:num>
  <w:num w:numId="18">
    <w:abstractNumId w:val="24"/>
  </w:num>
  <w:num w:numId="19">
    <w:abstractNumId w:val="21"/>
  </w:num>
  <w:num w:numId="20">
    <w:abstractNumId w:val="11"/>
  </w:num>
  <w:num w:numId="21">
    <w:abstractNumId w:val="12"/>
  </w:num>
  <w:num w:numId="22">
    <w:abstractNumId w:val="27"/>
  </w:num>
  <w:num w:numId="23">
    <w:abstractNumId w:val="13"/>
  </w:num>
  <w:num w:numId="24">
    <w:abstractNumId w:val="18"/>
  </w:num>
  <w:num w:numId="25">
    <w:abstractNumId w:val="26"/>
  </w:num>
  <w:num w:numId="26">
    <w:abstractNumId w:val="31"/>
  </w:num>
  <w:num w:numId="27">
    <w:abstractNumId w:val="16"/>
  </w:num>
  <w:num w:numId="28">
    <w:abstractNumId w:val="10"/>
  </w:num>
  <w:num w:numId="29">
    <w:abstractNumId w:val="8"/>
  </w:num>
  <w:num w:numId="30">
    <w:abstractNumId w:val="20"/>
  </w:num>
  <w:num w:numId="31">
    <w:abstractNumId w:val="17"/>
  </w:num>
  <w:num w:numId="32">
    <w:abstractNumId w:val="33"/>
  </w:num>
  <w:num w:numId="33">
    <w:abstractNumId w:val="30"/>
  </w:num>
  <w:num w:numId="34">
    <w:abstractNumId w:val="37"/>
  </w:num>
  <w:num w:numId="35">
    <w:abstractNumId w:val="7"/>
  </w:num>
  <w:num w:numId="36">
    <w:abstractNumId w:val="25"/>
  </w:num>
  <w:num w:numId="37">
    <w:abstractNumId w:val="6"/>
  </w:num>
  <w:num w:numId="38">
    <w:abstractNumId w:val="44"/>
  </w:num>
  <w:num w:numId="39">
    <w:abstractNumId w:val="39"/>
  </w:num>
  <w:num w:numId="40">
    <w:abstractNumId w:val="28"/>
  </w:num>
  <w:num w:numId="41">
    <w:abstractNumId w:val="43"/>
  </w:num>
  <w:num w:numId="42">
    <w:abstractNumId w:val="0"/>
  </w:num>
  <w:num w:numId="43">
    <w:abstractNumId w:val="15"/>
  </w:num>
  <w:num w:numId="44">
    <w:abstractNumId w:val="9"/>
  </w:num>
  <w:num w:numId="45">
    <w:abstractNumId w:val="32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75"/>
    <w:rsid w:val="00003C75"/>
    <w:rsid w:val="00004B08"/>
    <w:rsid w:val="000053CF"/>
    <w:rsid w:val="00013977"/>
    <w:rsid w:val="00013EE5"/>
    <w:rsid w:val="00016CE0"/>
    <w:rsid w:val="0003414E"/>
    <w:rsid w:val="00034614"/>
    <w:rsid w:val="00057404"/>
    <w:rsid w:val="00062571"/>
    <w:rsid w:val="00064344"/>
    <w:rsid w:val="00064F82"/>
    <w:rsid w:val="000665F4"/>
    <w:rsid w:val="00070269"/>
    <w:rsid w:val="00073047"/>
    <w:rsid w:val="00073670"/>
    <w:rsid w:val="000835A6"/>
    <w:rsid w:val="000854F4"/>
    <w:rsid w:val="00095989"/>
    <w:rsid w:val="000B03E8"/>
    <w:rsid w:val="000B57DC"/>
    <w:rsid w:val="000E041A"/>
    <w:rsid w:val="000E0EA4"/>
    <w:rsid w:val="000E7702"/>
    <w:rsid w:val="000F2C42"/>
    <w:rsid w:val="000F5E00"/>
    <w:rsid w:val="0010056D"/>
    <w:rsid w:val="00110769"/>
    <w:rsid w:val="00117D36"/>
    <w:rsid w:val="00124424"/>
    <w:rsid w:val="001257D6"/>
    <w:rsid w:val="00132F08"/>
    <w:rsid w:val="00134C99"/>
    <w:rsid w:val="001370F4"/>
    <w:rsid w:val="00141122"/>
    <w:rsid w:val="00145B5F"/>
    <w:rsid w:val="00146CB6"/>
    <w:rsid w:val="00155179"/>
    <w:rsid w:val="00157AEB"/>
    <w:rsid w:val="00166E10"/>
    <w:rsid w:val="00170C55"/>
    <w:rsid w:val="00170F56"/>
    <w:rsid w:val="0017184C"/>
    <w:rsid w:val="00177CD4"/>
    <w:rsid w:val="00177FF2"/>
    <w:rsid w:val="00183706"/>
    <w:rsid w:val="0018680F"/>
    <w:rsid w:val="0018799C"/>
    <w:rsid w:val="00190CDA"/>
    <w:rsid w:val="001A37BD"/>
    <w:rsid w:val="001A7BB2"/>
    <w:rsid w:val="001B2457"/>
    <w:rsid w:val="001B2AA4"/>
    <w:rsid w:val="001B3E3D"/>
    <w:rsid w:val="001C1EF6"/>
    <w:rsid w:val="001D2B3B"/>
    <w:rsid w:val="001D5A5E"/>
    <w:rsid w:val="001D7328"/>
    <w:rsid w:val="001E2220"/>
    <w:rsid w:val="0020490D"/>
    <w:rsid w:val="00211457"/>
    <w:rsid w:val="00222633"/>
    <w:rsid w:val="00232029"/>
    <w:rsid w:val="0023491F"/>
    <w:rsid w:val="00240715"/>
    <w:rsid w:val="002667BF"/>
    <w:rsid w:val="00274916"/>
    <w:rsid w:val="00275C55"/>
    <w:rsid w:val="00277ED7"/>
    <w:rsid w:val="00283C03"/>
    <w:rsid w:val="002871BC"/>
    <w:rsid w:val="002A4C29"/>
    <w:rsid w:val="002A52E0"/>
    <w:rsid w:val="002A6821"/>
    <w:rsid w:val="002B68E8"/>
    <w:rsid w:val="002B6C46"/>
    <w:rsid w:val="002C2493"/>
    <w:rsid w:val="002C4D84"/>
    <w:rsid w:val="002D1C93"/>
    <w:rsid w:val="002D2678"/>
    <w:rsid w:val="002D4D99"/>
    <w:rsid w:val="002E4FC1"/>
    <w:rsid w:val="002E549B"/>
    <w:rsid w:val="002E6C92"/>
    <w:rsid w:val="002E7E92"/>
    <w:rsid w:val="002F27D5"/>
    <w:rsid w:val="00302DB5"/>
    <w:rsid w:val="00314B6B"/>
    <w:rsid w:val="003215E3"/>
    <w:rsid w:val="0033095E"/>
    <w:rsid w:val="00342D18"/>
    <w:rsid w:val="0035055B"/>
    <w:rsid w:val="00362D06"/>
    <w:rsid w:val="00363DB6"/>
    <w:rsid w:val="0038466C"/>
    <w:rsid w:val="0038665A"/>
    <w:rsid w:val="00386B35"/>
    <w:rsid w:val="00387659"/>
    <w:rsid w:val="00393889"/>
    <w:rsid w:val="00395654"/>
    <w:rsid w:val="003B293B"/>
    <w:rsid w:val="003B3F4C"/>
    <w:rsid w:val="003B609D"/>
    <w:rsid w:val="003C1CDC"/>
    <w:rsid w:val="003C2DDB"/>
    <w:rsid w:val="003C73EF"/>
    <w:rsid w:val="003D3FBD"/>
    <w:rsid w:val="003D65EA"/>
    <w:rsid w:val="003D7E97"/>
    <w:rsid w:val="003E2A62"/>
    <w:rsid w:val="003F3834"/>
    <w:rsid w:val="003F6A71"/>
    <w:rsid w:val="003F6D01"/>
    <w:rsid w:val="00401876"/>
    <w:rsid w:val="00413497"/>
    <w:rsid w:val="004140F5"/>
    <w:rsid w:val="00414E34"/>
    <w:rsid w:val="00424103"/>
    <w:rsid w:val="0042690D"/>
    <w:rsid w:val="00427FA0"/>
    <w:rsid w:val="00445504"/>
    <w:rsid w:val="0044793B"/>
    <w:rsid w:val="004524DA"/>
    <w:rsid w:val="00463B80"/>
    <w:rsid w:val="0047198A"/>
    <w:rsid w:val="0047370F"/>
    <w:rsid w:val="00482396"/>
    <w:rsid w:val="00485B99"/>
    <w:rsid w:val="00487C98"/>
    <w:rsid w:val="0049432B"/>
    <w:rsid w:val="00496017"/>
    <w:rsid w:val="004A2735"/>
    <w:rsid w:val="004A3E32"/>
    <w:rsid w:val="004A48B6"/>
    <w:rsid w:val="004B0117"/>
    <w:rsid w:val="004B0AF2"/>
    <w:rsid w:val="004B1320"/>
    <w:rsid w:val="004B1C67"/>
    <w:rsid w:val="004B40B1"/>
    <w:rsid w:val="004D1F50"/>
    <w:rsid w:val="004D4A1E"/>
    <w:rsid w:val="004E70B8"/>
    <w:rsid w:val="004F0057"/>
    <w:rsid w:val="00500639"/>
    <w:rsid w:val="00501F4B"/>
    <w:rsid w:val="005171B8"/>
    <w:rsid w:val="00520914"/>
    <w:rsid w:val="0052119C"/>
    <w:rsid w:val="005307C8"/>
    <w:rsid w:val="00550487"/>
    <w:rsid w:val="0055229C"/>
    <w:rsid w:val="00553FAE"/>
    <w:rsid w:val="00555BD6"/>
    <w:rsid w:val="00557F0F"/>
    <w:rsid w:val="005611A1"/>
    <w:rsid w:val="00570536"/>
    <w:rsid w:val="00570D0F"/>
    <w:rsid w:val="00574C8F"/>
    <w:rsid w:val="005843C1"/>
    <w:rsid w:val="00590EC2"/>
    <w:rsid w:val="00595DBF"/>
    <w:rsid w:val="005A3559"/>
    <w:rsid w:val="005A6A57"/>
    <w:rsid w:val="005A788E"/>
    <w:rsid w:val="005B685C"/>
    <w:rsid w:val="005C5459"/>
    <w:rsid w:val="005C6565"/>
    <w:rsid w:val="005D2F29"/>
    <w:rsid w:val="005E36A4"/>
    <w:rsid w:val="005E621D"/>
    <w:rsid w:val="005E6325"/>
    <w:rsid w:val="005F6068"/>
    <w:rsid w:val="00610DE9"/>
    <w:rsid w:val="0062254C"/>
    <w:rsid w:val="0062307A"/>
    <w:rsid w:val="00631C68"/>
    <w:rsid w:val="00633BC6"/>
    <w:rsid w:val="0064577B"/>
    <w:rsid w:val="00663029"/>
    <w:rsid w:val="006700DB"/>
    <w:rsid w:val="00675EAC"/>
    <w:rsid w:val="006770B8"/>
    <w:rsid w:val="00697941"/>
    <w:rsid w:val="006A2CF5"/>
    <w:rsid w:val="006B3C5B"/>
    <w:rsid w:val="006C02AF"/>
    <w:rsid w:val="006D0A05"/>
    <w:rsid w:val="006D5DBF"/>
    <w:rsid w:val="006E4BB1"/>
    <w:rsid w:val="006E6302"/>
    <w:rsid w:val="006F183A"/>
    <w:rsid w:val="006F5358"/>
    <w:rsid w:val="00703D4D"/>
    <w:rsid w:val="00714635"/>
    <w:rsid w:val="007155B6"/>
    <w:rsid w:val="00721A89"/>
    <w:rsid w:val="00724964"/>
    <w:rsid w:val="00732AE1"/>
    <w:rsid w:val="0074183C"/>
    <w:rsid w:val="00741CF8"/>
    <w:rsid w:val="007452E9"/>
    <w:rsid w:val="00745CD8"/>
    <w:rsid w:val="00746E49"/>
    <w:rsid w:val="00750D69"/>
    <w:rsid w:val="00762755"/>
    <w:rsid w:val="00780C0D"/>
    <w:rsid w:val="007A0180"/>
    <w:rsid w:val="007B6DCF"/>
    <w:rsid w:val="007C3F94"/>
    <w:rsid w:val="007C3FA5"/>
    <w:rsid w:val="007D2C15"/>
    <w:rsid w:val="007D2CCE"/>
    <w:rsid w:val="007D739A"/>
    <w:rsid w:val="007E3A09"/>
    <w:rsid w:val="007E3C44"/>
    <w:rsid w:val="007E5830"/>
    <w:rsid w:val="007E5A20"/>
    <w:rsid w:val="00801530"/>
    <w:rsid w:val="00801CD4"/>
    <w:rsid w:val="008026A1"/>
    <w:rsid w:val="008047B5"/>
    <w:rsid w:val="008047C4"/>
    <w:rsid w:val="0080766B"/>
    <w:rsid w:val="0081485B"/>
    <w:rsid w:val="008216C3"/>
    <w:rsid w:val="00825FBB"/>
    <w:rsid w:val="00832A32"/>
    <w:rsid w:val="0085413B"/>
    <w:rsid w:val="008623AD"/>
    <w:rsid w:val="00871926"/>
    <w:rsid w:val="00873FB5"/>
    <w:rsid w:val="00874A86"/>
    <w:rsid w:val="008756B8"/>
    <w:rsid w:val="008759C0"/>
    <w:rsid w:val="00886F3D"/>
    <w:rsid w:val="00890D70"/>
    <w:rsid w:val="008B37C4"/>
    <w:rsid w:val="008C311E"/>
    <w:rsid w:val="008C5475"/>
    <w:rsid w:val="008D1E09"/>
    <w:rsid w:val="008D6C9C"/>
    <w:rsid w:val="008D6CD8"/>
    <w:rsid w:val="008E2336"/>
    <w:rsid w:val="008E38CD"/>
    <w:rsid w:val="008E4F4E"/>
    <w:rsid w:val="0090066C"/>
    <w:rsid w:val="009109C8"/>
    <w:rsid w:val="00917D7F"/>
    <w:rsid w:val="00922C9D"/>
    <w:rsid w:val="0092697D"/>
    <w:rsid w:val="00943B4B"/>
    <w:rsid w:val="0094426C"/>
    <w:rsid w:val="00947B3B"/>
    <w:rsid w:val="0095749B"/>
    <w:rsid w:val="00960743"/>
    <w:rsid w:val="00964D10"/>
    <w:rsid w:val="00971334"/>
    <w:rsid w:val="00973F75"/>
    <w:rsid w:val="00975327"/>
    <w:rsid w:val="009808E0"/>
    <w:rsid w:val="009854AF"/>
    <w:rsid w:val="00987712"/>
    <w:rsid w:val="009B03CB"/>
    <w:rsid w:val="009B620E"/>
    <w:rsid w:val="009B66F4"/>
    <w:rsid w:val="009E6523"/>
    <w:rsid w:val="009F1D05"/>
    <w:rsid w:val="00A05991"/>
    <w:rsid w:val="00A203B2"/>
    <w:rsid w:val="00A323C3"/>
    <w:rsid w:val="00A423EF"/>
    <w:rsid w:val="00A42EBF"/>
    <w:rsid w:val="00A435DD"/>
    <w:rsid w:val="00A469C9"/>
    <w:rsid w:val="00A61E72"/>
    <w:rsid w:val="00A648EA"/>
    <w:rsid w:val="00A65C69"/>
    <w:rsid w:val="00A72573"/>
    <w:rsid w:val="00A854F9"/>
    <w:rsid w:val="00A866E8"/>
    <w:rsid w:val="00A86C78"/>
    <w:rsid w:val="00A95F60"/>
    <w:rsid w:val="00AA3E8A"/>
    <w:rsid w:val="00AB0260"/>
    <w:rsid w:val="00AB0333"/>
    <w:rsid w:val="00AB0590"/>
    <w:rsid w:val="00AB7797"/>
    <w:rsid w:val="00AC24B5"/>
    <w:rsid w:val="00AC43C9"/>
    <w:rsid w:val="00AE3397"/>
    <w:rsid w:val="00AE5220"/>
    <w:rsid w:val="00AE7869"/>
    <w:rsid w:val="00AF2276"/>
    <w:rsid w:val="00B028DC"/>
    <w:rsid w:val="00B0519E"/>
    <w:rsid w:val="00B101A0"/>
    <w:rsid w:val="00B1271E"/>
    <w:rsid w:val="00B216AF"/>
    <w:rsid w:val="00B21A60"/>
    <w:rsid w:val="00B233EE"/>
    <w:rsid w:val="00B3305D"/>
    <w:rsid w:val="00B36514"/>
    <w:rsid w:val="00B366F8"/>
    <w:rsid w:val="00B36A55"/>
    <w:rsid w:val="00B421F3"/>
    <w:rsid w:val="00B445BE"/>
    <w:rsid w:val="00B450E1"/>
    <w:rsid w:val="00B530C6"/>
    <w:rsid w:val="00B54655"/>
    <w:rsid w:val="00B70078"/>
    <w:rsid w:val="00B81910"/>
    <w:rsid w:val="00B91332"/>
    <w:rsid w:val="00B93FC2"/>
    <w:rsid w:val="00BA0ED0"/>
    <w:rsid w:val="00BB1949"/>
    <w:rsid w:val="00BB5123"/>
    <w:rsid w:val="00BB63F5"/>
    <w:rsid w:val="00BD3221"/>
    <w:rsid w:val="00BF267E"/>
    <w:rsid w:val="00C125D2"/>
    <w:rsid w:val="00C131DF"/>
    <w:rsid w:val="00C2213F"/>
    <w:rsid w:val="00C237DF"/>
    <w:rsid w:val="00C24A30"/>
    <w:rsid w:val="00C261C9"/>
    <w:rsid w:val="00C40CCC"/>
    <w:rsid w:val="00C44888"/>
    <w:rsid w:val="00C44C4E"/>
    <w:rsid w:val="00C51682"/>
    <w:rsid w:val="00C51B99"/>
    <w:rsid w:val="00C671B0"/>
    <w:rsid w:val="00C80040"/>
    <w:rsid w:val="00C856B6"/>
    <w:rsid w:val="00C92EE1"/>
    <w:rsid w:val="00CB18DD"/>
    <w:rsid w:val="00CC65AD"/>
    <w:rsid w:val="00CD5E1D"/>
    <w:rsid w:val="00CE0E1D"/>
    <w:rsid w:val="00CE6ECE"/>
    <w:rsid w:val="00CF42CF"/>
    <w:rsid w:val="00CF5390"/>
    <w:rsid w:val="00CF57F5"/>
    <w:rsid w:val="00CF5C3D"/>
    <w:rsid w:val="00CF6517"/>
    <w:rsid w:val="00D04427"/>
    <w:rsid w:val="00D31ABC"/>
    <w:rsid w:val="00D47EF0"/>
    <w:rsid w:val="00D51407"/>
    <w:rsid w:val="00D538D9"/>
    <w:rsid w:val="00D60B7D"/>
    <w:rsid w:val="00D629D7"/>
    <w:rsid w:val="00D704CE"/>
    <w:rsid w:val="00D71690"/>
    <w:rsid w:val="00D767B6"/>
    <w:rsid w:val="00D95705"/>
    <w:rsid w:val="00DA535A"/>
    <w:rsid w:val="00DB1D8A"/>
    <w:rsid w:val="00DB4451"/>
    <w:rsid w:val="00DB57C6"/>
    <w:rsid w:val="00DC2BEC"/>
    <w:rsid w:val="00DC693F"/>
    <w:rsid w:val="00DD4E41"/>
    <w:rsid w:val="00DD6F21"/>
    <w:rsid w:val="00DE2598"/>
    <w:rsid w:val="00DE3722"/>
    <w:rsid w:val="00DE3887"/>
    <w:rsid w:val="00DF2DF0"/>
    <w:rsid w:val="00E42B73"/>
    <w:rsid w:val="00E452A5"/>
    <w:rsid w:val="00E5092B"/>
    <w:rsid w:val="00E57550"/>
    <w:rsid w:val="00E61EA6"/>
    <w:rsid w:val="00E76A5C"/>
    <w:rsid w:val="00E81BB8"/>
    <w:rsid w:val="00E821D9"/>
    <w:rsid w:val="00E8333E"/>
    <w:rsid w:val="00E84A56"/>
    <w:rsid w:val="00E86ED5"/>
    <w:rsid w:val="00E95AE3"/>
    <w:rsid w:val="00EA7361"/>
    <w:rsid w:val="00EC08BF"/>
    <w:rsid w:val="00EC5A5E"/>
    <w:rsid w:val="00ED1FAD"/>
    <w:rsid w:val="00ED29E4"/>
    <w:rsid w:val="00ED7FE3"/>
    <w:rsid w:val="00EF51FF"/>
    <w:rsid w:val="00EF5F80"/>
    <w:rsid w:val="00F01D72"/>
    <w:rsid w:val="00F05CD3"/>
    <w:rsid w:val="00F13392"/>
    <w:rsid w:val="00F23BE7"/>
    <w:rsid w:val="00F24D71"/>
    <w:rsid w:val="00F250AC"/>
    <w:rsid w:val="00F25D04"/>
    <w:rsid w:val="00F352B9"/>
    <w:rsid w:val="00F45154"/>
    <w:rsid w:val="00F46DD3"/>
    <w:rsid w:val="00F66225"/>
    <w:rsid w:val="00F67817"/>
    <w:rsid w:val="00F7365B"/>
    <w:rsid w:val="00F743C5"/>
    <w:rsid w:val="00F807F8"/>
    <w:rsid w:val="00F9117D"/>
    <w:rsid w:val="00F9166A"/>
    <w:rsid w:val="00F951F1"/>
    <w:rsid w:val="00FA1BA6"/>
    <w:rsid w:val="00FC3FF9"/>
    <w:rsid w:val="00FC4232"/>
    <w:rsid w:val="00FC432F"/>
    <w:rsid w:val="00FD1B4E"/>
    <w:rsid w:val="00FD7049"/>
    <w:rsid w:val="00FE0662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F4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9570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hAnsi="Arial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95705"/>
    <w:rPr>
      <w:rFonts w:ascii="Arial" w:hAnsi="Arial" w:cs="Times New Roman"/>
      <w:b/>
      <w:bCs/>
      <w:sz w:val="20"/>
      <w:szCs w:val="20"/>
      <w:shd w:val="pct5" w:color="auto" w:fill="auto"/>
    </w:rPr>
  </w:style>
  <w:style w:type="paragraph" w:customStyle="1" w:styleId="Akapitzlist1">
    <w:name w:val="Akapit z listą1"/>
    <w:basedOn w:val="Normal"/>
    <w:uiPriority w:val="99"/>
    <w:rsid w:val="00973F75"/>
    <w:pPr>
      <w:spacing w:after="0" w:line="240" w:lineRule="auto"/>
      <w:ind w:left="7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73F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3F75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973F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73F7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3F75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B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6D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29E4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85413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3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C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E5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5A20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5A2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551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5179"/>
    <w:rPr>
      <w:rFonts w:cs="Calibri"/>
      <w:sz w:val="20"/>
      <w:szCs w:val="20"/>
    </w:rPr>
  </w:style>
  <w:style w:type="character" w:styleId="PageNumber">
    <w:name w:val="page number"/>
    <w:basedOn w:val="DefaultParagraphFont"/>
    <w:uiPriority w:val="99"/>
    <w:rsid w:val="003876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3937</Words>
  <Characters>23624</Characters>
  <Application>Microsoft Office Outlook</Application>
  <DocSecurity>0</DocSecurity>
  <Lines>0</Lines>
  <Paragraphs>0</Paragraphs>
  <ScaleCrop>false</ScaleCrop>
  <Company>Biuro Państwowej Komisji Akredytacyjnej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 Z  WIZYTACJI</dc:title>
  <dc:subject/>
  <dc:creator>BB</dc:creator>
  <cp:keywords/>
  <dc:description/>
  <cp:lastModifiedBy>Ela</cp:lastModifiedBy>
  <cp:revision>2</cp:revision>
  <cp:lastPrinted>2015-03-06T07:15:00Z</cp:lastPrinted>
  <dcterms:created xsi:type="dcterms:W3CDTF">2015-04-17T08:15:00Z</dcterms:created>
  <dcterms:modified xsi:type="dcterms:W3CDTF">2015-04-17T08:15:00Z</dcterms:modified>
</cp:coreProperties>
</file>